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36" w:rsidRPr="00BD202C" w:rsidRDefault="00A42844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202C">
        <w:rPr>
          <w:rFonts w:ascii="標楷體" w:eastAsia="標楷體" w:hAnsi="標楷體" w:hint="eastAsia"/>
          <w:sz w:val="28"/>
          <w:szCs w:val="28"/>
        </w:rPr>
        <w:t>10</w:t>
      </w:r>
      <w:r w:rsidR="007324E7" w:rsidRPr="00BD202C">
        <w:rPr>
          <w:rFonts w:ascii="標楷體" w:eastAsia="標楷體" w:hAnsi="標楷體" w:hint="eastAsia"/>
          <w:sz w:val="28"/>
          <w:szCs w:val="28"/>
        </w:rPr>
        <w:t>7</w:t>
      </w:r>
      <w:r w:rsidRPr="00BD202C">
        <w:rPr>
          <w:rFonts w:ascii="標楷體" w:eastAsia="標楷體" w:hAnsi="標楷體" w:hint="eastAsia"/>
          <w:sz w:val="28"/>
          <w:szCs w:val="28"/>
        </w:rPr>
        <w:t>學年度教師評</w:t>
      </w:r>
      <w:r w:rsidR="001E66FE">
        <w:rPr>
          <w:rFonts w:ascii="標楷體" w:eastAsia="標楷體" w:hAnsi="標楷體" w:hint="eastAsia"/>
          <w:sz w:val="28"/>
          <w:szCs w:val="28"/>
        </w:rPr>
        <w:t>審</w:t>
      </w:r>
      <w:r w:rsidRPr="00BD202C">
        <w:rPr>
          <w:rFonts w:ascii="標楷體" w:eastAsia="標楷體" w:hAnsi="標楷體" w:hint="eastAsia"/>
          <w:sz w:val="28"/>
          <w:szCs w:val="28"/>
        </w:rPr>
        <w:t>委員會</w:t>
      </w:r>
      <w:r w:rsidR="00814B4A" w:rsidRPr="00BD202C">
        <w:rPr>
          <w:rFonts w:ascii="標楷體" w:eastAsia="標楷體" w:hAnsi="標楷體" w:hint="eastAsia"/>
          <w:sz w:val="28"/>
          <w:szCs w:val="28"/>
        </w:rPr>
        <w:t>經</w:t>
      </w:r>
      <w:r w:rsidR="00A93FA5" w:rsidRPr="00BD202C">
        <w:rPr>
          <w:rFonts w:ascii="標楷體" w:eastAsia="標楷體" w:hAnsi="標楷體" w:hint="eastAsia"/>
          <w:sz w:val="28"/>
          <w:szCs w:val="28"/>
        </w:rPr>
        <w:t>決議委員總額為1</w:t>
      </w:r>
      <w:r w:rsidR="007324E7" w:rsidRPr="00BD202C">
        <w:rPr>
          <w:rFonts w:ascii="標楷體" w:eastAsia="標楷體" w:hAnsi="標楷體" w:hint="eastAsia"/>
          <w:sz w:val="28"/>
          <w:szCs w:val="28"/>
        </w:rPr>
        <w:t>1</w:t>
      </w:r>
      <w:r w:rsidR="00A93FA5" w:rsidRPr="00BD202C">
        <w:rPr>
          <w:rFonts w:ascii="標楷體" w:eastAsia="標楷體" w:hAnsi="標楷體" w:hint="eastAsia"/>
          <w:sz w:val="28"/>
          <w:szCs w:val="28"/>
        </w:rPr>
        <w:t>名、候補委員2名，</w:t>
      </w:r>
      <w:r w:rsidRPr="00BD202C">
        <w:rPr>
          <w:rFonts w:ascii="標楷體" w:eastAsia="標楷體" w:hAnsi="標楷體" w:hint="eastAsia"/>
          <w:sz w:val="28"/>
          <w:szCs w:val="28"/>
        </w:rPr>
        <w:t>票選結果</w:t>
      </w:r>
      <w:r w:rsidR="003A439D" w:rsidRPr="00BD202C">
        <w:rPr>
          <w:rFonts w:ascii="標楷體" w:eastAsia="標楷體" w:hAnsi="標楷體" w:hint="eastAsia"/>
          <w:sz w:val="28"/>
          <w:szCs w:val="28"/>
        </w:rPr>
        <w:t>如下</w:t>
      </w:r>
      <w:r w:rsidR="00A93FA5" w:rsidRPr="00BD202C">
        <w:rPr>
          <w:rFonts w:ascii="標楷體" w:eastAsia="標楷體" w:hAnsi="標楷體" w:hint="eastAsia"/>
          <w:sz w:val="28"/>
          <w:szCs w:val="28"/>
        </w:rPr>
        <w:t>：</w:t>
      </w:r>
    </w:p>
    <w:p w:rsidR="00A93FA5" w:rsidRPr="00BD202C" w:rsidRDefault="00A93FA5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34"/>
        <w:gridCol w:w="1352"/>
        <w:gridCol w:w="1229"/>
        <w:gridCol w:w="1842"/>
        <w:gridCol w:w="709"/>
        <w:gridCol w:w="1813"/>
        <w:gridCol w:w="1701"/>
        <w:gridCol w:w="993"/>
      </w:tblGrid>
      <w:tr w:rsidR="00A93FA5" w:rsidRPr="00BD202C" w:rsidTr="001E66FE">
        <w:trPr>
          <w:jc w:val="center"/>
        </w:trPr>
        <w:tc>
          <w:tcPr>
            <w:tcW w:w="534" w:type="dxa"/>
          </w:tcPr>
          <w:p w:rsidR="00A93FA5" w:rsidRPr="00BD202C" w:rsidRDefault="008827B1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no</w:t>
            </w:r>
          </w:p>
        </w:tc>
        <w:tc>
          <w:tcPr>
            <w:tcW w:w="1352" w:type="dxa"/>
          </w:tcPr>
          <w:p w:rsidR="00A93FA5" w:rsidRPr="00BD202C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229" w:type="dxa"/>
          </w:tcPr>
          <w:p w:rsidR="00A93FA5" w:rsidRPr="00BD202C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:rsidR="00A93FA5" w:rsidRPr="00BD202C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票數</w:t>
            </w:r>
          </w:p>
        </w:tc>
        <w:tc>
          <w:tcPr>
            <w:tcW w:w="709" w:type="dxa"/>
          </w:tcPr>
          <w:p w:rsidR="00A93FA5" w:rsidRPr="00BD202C" w:rsidRDefault="008827B1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no</w:t>
            </w:r>
          </w:p>
        </w:tc>
        <w:tc>
          <w:tcPr>
            <w:tcW w:w="1813" w:type="dxa"/>
          </w:tcPr>
          <w:p w:rsidR="00A93FA5" w:rsidRPr="00BD202C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:rsidR="00A93FA5" w:rsidRPr="00BD202C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A93FA5" w:rsidRPr="00BD202C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b/>
                <w:sz w:val="28"/>
                <w:szCs w:val="28"/>
              </w:rPr>
              <w:t>票數</w:t>
            </w:r>
          </w:p>
        </w:tc>
      </w:tr>
      <w:tr w:rsidR="00A93FA5" w:rsidRPr="001E66FE" w:rsidTr="001E66FE">
        <w:trPr>
          <w:jc w:val="center"/>
        </w:trPr>
        <w:tc>
          <w:tcPr>
            <w:tcW w:w="534" w:type="dxa"/>
          </w:tcPr>
          <w:p w:rsidR="00A93FA5" w:rsidRPr="001E66FE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A93FA5" w:rsidRPr="001E66FE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當然委員</w:t>
            </w:r>
          </w:p>
        </w:tc>
        <w:tc>
          <w:tcPr>
            <w:tcW w:w="1229" w:type="dxa"/>
          </w:tcPr>
          <w:p w:rsidR="00A93FA5" w:rsidRPr="001E66FE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許俊傑</w:t>
            </w:r>
          </w:p>
        </w:tc>
        <w:tc>
          <w:tcPr>
            <w:tcW w:w="1842" w:type="dxa"/>
          </w:tcPr>
          <w:p w:rsidR="00A93FA5" w:rsidRPr="001E66FE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09" w:type="dxa"/>
          </w:tcPr>
          <w:p w:rsidR="00A93FA5" w:rsidRPr="001E66FE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A93FA5" w:rsidRPr="001E66FE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當然委員</w:t>
            </w:r>
          </w:p>
        </w:tc>
        <w:tc>
          <w:tcPr>
            <w:tcW w:w="1701" w:type="dxa"/>
          </w:tcPr>
          <w:p w:rsidR="00A93FA5" w:rsidRPr="001E66FE" w:rsidRDefault="008827B1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家長代表</w:t>
            </w:r>
          </w:p>
        </w:tc>
        <w:tc>
          <w:tcPr>
            <w:tcW w:w="993" w:type="dxa"/>
          </w:tcPr>
          <w:p w:rsidR="00A93FA5" w:rsidRPr="001E66FE" w:rsidRDefault="00A93FA5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3839" w:rsidRPr="001E66FE" w:rsidTr="001E66FE">
        <w:trPr>
          <w:jc w:val="center"/>
        </w:trPr>
        <w:tc>
          <w:tcPr>
            <w:tcW w:w="534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當然委員</w:t>
            </w:r>
          </w:p>
        </w:tc>
        <w:tc>
          <w:tcPr>
            <w:tcW w:w="1229" w:type="dxa"/>
          </w:tcPr>
          <w:p w:rsidR="003C3839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黃詩惠</w:t>
            </w:r>
          </w:p>
        </w:tc>
        <w:tc>
          <w:tcPr>
            <w:tcW w:w="1842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教師會代表</w:t>
            </w:r>
          </w:p>
        </w:tc>
        <w:tc>
          <w:tcPr>
            <w:tcW w:w="709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3C3839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劉映虹</w:t>
            </w:r>
          </w:p>
        </w:tc>
        <w:tc>
          <w:tcPr>
            <w:tcW w:w="993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37DD8"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</w:t>
            </w:r>
          </w:p>
        </w:tc>
      </w:tr>
      <w:tr w:rsidR="003C3839" w:rsidRPr="001E66FE" w:rsidTr="001E66FE">
        <w:trPr>
          <w:jc w:val="center"/>
        </w:trPr>
        <w:tc>
          <w:tcPr>
            <w:tcW w:w="534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229" w:type="dxa"/>
          </w:tcPr>
          <w:p w:rsidR="003C3839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姜聖華</w:t>
            </w:r>
          </w:p>
        </w:tc>
        <w:tc>
          <w:tcPr>
            <w:tcW w:w="1842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C37DD8"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</w:t>
            </w:r>
          </w:p>
        </w:tc>
        <w:tc>
          <w:tcPr>
            <w:tcW w:w="709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3C3839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丁振宇</w:t>
            </w:r>
          </w:p>
        </w:tc>
        <w:tc>
          <w:tcPr>
            <w:tcW w:w="993" w:type="dxa"/>
          </w:tcPr>
          <w:p w:rsidR="003C3839" w:rsidRPr="001E66FE" w:rsidRDefault="003C383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11票</w:t>
            </w:r>
          </w:p>
        </w:tc>
      </w:tr>
      <w:tr w:rsidR="004A5AA9" w:rsidRPr="001E66FE" w:rsidTr="001E66FE">
        <w:trPr>
          <w:jc w:val="center"/>
        </w:trPr>
        <w:tc>
          <w:tcPr>
            <w:tcW w:w="534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229" w:type="dxa"/>
          </w:tcPr>
          <w:p w:rsidR="004A5AA9" w:rsidRPr="001E66FE" w:rsidRDefault="004A5AA9" w:rsidP="004A5AA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游涵倩</w:t>
            </w:r>
          </w:p>
        </w:tc>
        <w:tc>
          <w:tcPr>
            <w:tcW w:w="1842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</w:t>
            </w:r>
          </w:p>
        </w:tc>
        <w:tc>
          <w:tcPr>
            <w:tcW w:w="709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3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洪瑞鴻</w:t>
            </w:r>
          </w:p>
        </w:tc>
        <w:tc>
          <w:tcPr>
            <w:tcW w:w="993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9票</w:t>
            </w:r>
          </w:p>
        </w:tc>
      </w:tr>
      <w:tr w:rsidR="004A5AA9" w:rsidRPr="001E66FE" w:rsidTr="001E66FE">
        <w:trPr>
          <w:jc w:val="center"/>
        </w:trPr>
        <w:tc>
          <w:tcPr>
            <w:tcW w:w="534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229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賴美忍</w:t>
            </w:r>
          </w:p>
        </w:tc>
        <w:tc>
          <w:tcPr>
            <w:tcW w:w="1842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8票</w:t>
            </w:r>
          </w:p>
        </w:tc>
        <w:tc>
          <w:tcPr>
            <w:tcW w:w="709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13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陳勇志</w:t>
            </w:r>
          </w:p>
        </w:tc>
        <w:tc>
          <w:tcPr>
            <w:tcW w:w="993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7票</w:t>
            </w:r>
          </w:p>
        </w:tc>
      </w:tr>
      <w:tr w:rsidR="004A5AA9" w:rsidRPr="001E66FE" w:rsidTr="001E66FE">
        <w:trPr>
          <w:trHeight w:val="377"/>
          <w:jc w:val="center"/>
        </w:trPr>
        <w:tc>
          <w:tcPr>
            <w:tcW w:w="534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229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高美鳳</w:t>
            </w:r>
          </w:p>
        </w:tc>
        <w:tc>
          <w:tcPr>
            <w:tcW w:w="1842" w:type="dxa"/>
          </w:tcPr>
          <w:p w:rsidR="004A5AA9" w:rsidRPr="001E66FE" w:rsidRDefault="004A5AA9" w:rsidP="0070307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7票</w:t>
            </w:r>
          </w:p>
        </w:tc>
        <w:tc>
          <w:tcPr>
            <w:tcW w:w="709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13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4A5AA9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66FE" w:rsidRPr="001E66FE" w:rsidTr="001E66FE">
        <w:trPr>
          <w:jc w:val="center"/>
        </w:trPr>
        <w:tc>
          <w:tcPr>
            <w:tcW w:w="534" w:type="dxa"/>
            <w:shd w:val="clear" w:color="auto" w:fill="DDD9C3" w:themeFill="background2" w:themeFillShade="E6"/>
          </w:tcPr>
          <w:p w:rsidR="00C37DD8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52" w:type="dxa"/>
            <w:shd w:val="clear" w:color="auto" w:fill="DDD9C3" w:themeFill="background2" w:themeFillShade="E6"/>
          </w:tcPr>
          <w:p w:rsidR="00C37DD8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候補委員</w:t>
            </w:r>
          </w:p>
        </w:tc>
        <w:tc>
          <w:tcPr>
            <w:tcW w:w="1229" w:type="dxa"/>
            <w:shd w:val="clear" w:color="auto" w:fill="DDD9C3" w:themeFill="background2" w:themeFillShade="E6"/>
          </w:tcPr>
          <w:p w:rsidR="00C37DD8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張樹城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37DD8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C37DD8"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37DD8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813" w:type="dxa"/>
            <w:shd w:val="clear" w:color="auto" w:fill="DDD9C3" w:themeFill="background2" w:themeFillShade="E6"/>
          </w:tcPr>
          <w:p w:rsidR="00C37DD8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候補委員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37DD8" w:rsidRPr="001E66FE" w:rsidRDefault="004A5AA9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李卓彧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C37DD8" w:rsidRPr="001E66FE" w:rsidRDefault="00C37DD8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6票</w:t>
            </w:r>
          </w:p>
        </w:tc>
      </w:tr>
    </w:tbl>
    <w:p w:rsidR="00A93FA5" w:rsidRPr="00BD202C" w:rsidRDefault="006E154E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202C">
        <w:rPr>
          <w:rFonts w:ascii="標楷體" w:eastAsia="標楷體" w:hAnsi="標楷體" w:hint="eastAsia"/>
          <w:sz w:val="28"/>
          <w:szCs w:val="28"/>
        </w:rPr>
        <w:t>備註：</w:t>
      </w:r>
    </w:p>
    <w:p w:rsidR="006E154E" w:rsidRPr="00BD202C" w:rsidRDefault="006E154E" w:rsidP="00BD202C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D202C">
        <w:rPr>
          <w:rFonts w:ascii="標楷體" w:eastAsia="標楷體" w:hAnsi="標楷體" w:hint="eastAsia"/>
          <w:sz w:val="28"/>
          <w:szCs w:val="28"/>
        </w:rPr>
        <w:t>依據高級中等以下學校教師評審委員會設置辦法第3條第2項規定本會委員中未兼行政或董事之教師不得少於委員</w:t>
      </w:r>
      <w:r w:rsidR="003A439D" w:rsidRPr="00BD202C">
        <w:rPr>
          <w:rFonts w:ascii="標楷體" w:eastAsia="標楷體" w:hAnsi="標楷體" w:hint="eastAsia"/>
          <w:sz w:val="28"/>
          <w:szCs w:val="28"/>
        </w:rPr>
        <w:t>總額之二分之一</w:t>
      </w:r>
      <w:r w:rsidR="004A5AA9">
        <w:rPr>
          <w:rFonts w:ascii="標楷體" w:eastAsia="標楷體" w:hAnsi="標楷體" w:hint="eastAsia"/>
          <w:sz w:val="28"/>
          <w:szCs w:val="28"/>
        </w:rPr>
        <w:t>〈含教師會代表</w:t>
      </w:r>
      <w:r w:rsidR="004A5AA9">
        <w:rPr>
          <w:rFonts w:ascii="標楷體" w:eastAsia="標楷體" w:hAnsi="標楷體"/>
          <w:sz w:val="28"/>
          <w:szCs w:val="28"/>
        </w:rPr>
        <w:t>〉</w:t>
      </w:r>
      <w:r w:rsidR="003A439D" w:rsidRPr="00BD202C">
        <w:rPr>
          <w:rFonts w:ascii="標楷體" w:eastAsia="標楷體" w:hAnsi="標楷體" w:hint="eastAsia"/>
          <w:sz w:val="28"/>
          <w:szCs w:val="28"/>
        </w:rPr>
        <w:t>。</w:t>
      </w:r>
    </w:p>
    <w:p w:rsidR="00BD202C" w:rsidRPr="00BD202C" w:rsidRDefault="00BD202C" w:rsidP="00BD202C">
      <w:pPr>
        <w:pStyle w:val="Web"/>
        <w:numPr>
          <w:ilvl w:val="0"/>
          <w:numId w:val="1"/>
        </w:numPr>
        <w:spacing w:after="0" w:line="400" w:lineRule="exact"/>
        <w:rPr>
          <w:rFonts w:ascii="標楷體" w:eastAsia="標楷體" w:hAnsi="標楷體" w:cstheme="minorBidi"/>
          <w:kern w:val="2"/>
          <w:sz w:val="28"/>
          <w:szCs w:val="28"/>
        </w:rPr>
      </w:pPr>
      <w:r w:rsidRPr="00BD202C">
        <w:rPr>
          <w:rFonts w:ascii="標楷體" w:eastAsia="標楷體" w:hAnsi="標楷體" w:cstheme="minorBidi" w:hint="eastAsia"/>
          <w:kern w:val="2"/>
          <w:sz w:val="28"/>
          <w:szCs w:val="28"/>
        </w:rPr>
        <w:t>依據性別平等教育法第16條第1項規定本委員會之組成，任一性別委員應占委員總數</w:t>
      </w:r>
      <w:r w:rsidR="001E66FE">
        <w:rPr>
          <w:rFonts w:ascii="標楷體" w:eastAsia="標楷體" w:hAnsi="標楷體" w:cstheme="minorBidi" w:hint="eastAsia"/>
          <w:kern w:val="2"/>
          <w:sz w:val="28"/>
          <w:szCs w:val="28"/>
        </w:rPr>
        <w:t>1/3</w:t>
      </w:r>
      <w:r w:rsidRPr="00BD202C">
        <w:rPr>
          <w:rFonts w:ascii="標楷體" w:eastAsia="標楷體" w:hAnsi="標楷體" w:cstheme="minorBidi" w:hint="eastAsia"/>
          <w:kern w:val="2"/>
          <w:sz w:val="28"/>
          <w:szCs w:val="28"/>
        </w:rPr>
        <w:t>以上。</w:t>
      </w:r>
    </w:p>
    <w:p w:rsidR="008827B1" w:rsidRPr="00BD202C" w:rsidRDefault="008827B1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27B1" w:rsidRPr="00BD202C" w:rsidRDefault="008827B1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439D" w:rsidRPr="00BD202C" w:rsidRDefault="003A439D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202C">
        <w:rPr>
          <w:rFonts w:ascii="標楷體" w:eastAsia="標楷體" w:hAnsi="標楷體" w:hint="eastAsia"/>
          <w:sz w:val="28"/>
          <w:szCs w:val="28"/>
        </w:rPr>
        <w:t>10</w:t>
      </w:r>
      <w:r w:rsidR="007324E7" w:rsidRPr="00BD202C">
        <w:rPr>
          <w:rFonts w:ascii="標楷體" w:eastAsia="標楷體" w:hAnsi="標楷體" w:hint="eastAsia"/>
          <w:sz w:val="28"/>
          <w:szCs w:val="28"/>
        </w:rPr>
        <w:t>7</w:t>
      </w:r>
      <w:r w:rsidRPr="00BD202C">
        <w:rPr>
          <w:rFonts w:ascii="標楷體" w:eastAsia="標楷體" w:hAnsi="標楷體" w:hint="eastAsia"/>
          <w:sz w:val="28"/>
          <w:szCs w:val="28"/>
        </w:rPr>
        <w:t>學年度教師成績考核委員會經決議委員總額為11名、候補委員2名，票選結果如下：</w:t>
      </w:r>
    </w:p>
    <w:p w:rsidR="003A439D" w:rsidRPr="00BD202C" w:rsidRDefault="003A439D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34"/>
        <w:gridCol w:w="1352"/>
        <w:gridCol w:w="1370"/>
        <w:gridCol w:w="1530"/>
        <w:gridCol w:w="567"/>
        <w:gridCol w:w="1559"/>
        <w:gridCol w:w="1701"/>
        <w:gridCol w:w="1843"/>
      </w:tblGrid>
      <w:tr w:rsidR="003A439D" w:rsidRPr="001E66FE" w:rsidTr="001E66FE">
        <w:trPr>
          <w:jc w:val="center"/>
        </w:trPr>
        <w:tc>
          <w:tcPr>
            <w:tcW w:w="534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no</w:t>
            </w:r>
          </w:p>
        </w:tc>
        <w:tc>
          <w:tcPr>
            <w:tcW w:w="1352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370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票數</w:t>
            </w:r>
          </w:p>
        </w:tc>
        <w:tc>
          <w:tcPr>
            <w:tcW w:w="567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no</w:t>
            </w:r>
          </w:p>
        </w:tc>
        <w:tc>
          <w:tcPr>
            <w:tcW w:w="1559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3A439D" w:rsidRPr="001E66FE" w:rsidRDefault="003A439D" w:rsidP="001E66F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6FE">
              <w:rPr>
                <w:rFonts w:ascii="標楷體" w:eastAsia="標楷體" w:hAnsi="標楷體" w:hint="eastAsia"/>
                <w:b/>
                <w:sz w:val="28"/>
                <w:szCs w:val="28"/>
              </w:rPr>
              <w:t>票數</w:t>
            </w:r>
          </w:p>
        </w:tc>
      </w:tr>
      <w:tr w:rsidR="00BD202C" w:rsidRPr="00BD202C" w:rsidTr="001E66FE">
        <w:trPr>
          <w:jc w:val="center"/>
        </w:trPr>
        <w:tc>
          <w:tcPr>
            <w:tcW w:w="534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370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姜聖華</w:t>
            </w:r>
          </w:p>
        </w:tc>
        <w:tc>
          <w:tcPr>
            <w:tcW w:w="1530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567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701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劉映虹</w:t>
            </w:r>
          </w:p>
        </w:tc>
        <w:tc>
          <w:tcPr>
            <w:tcW w:w="1843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學輔主任</w:t>
            </w:r>
          </w:p>
        </w:tc>
      </w:tr>
      <w:tr w:rsidR="00BD202C" w:rsidRPr="00BD202C" w:rsidTr="001E66FE">
        <w:trPr>
          <w:jc w:val="center"/>
        </w:trPr>
        <w:tc>
          <w:tcPr>
            <w:tcW w:w="534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370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陳麗鳳</w:t>
            </w:r>
          </w:p>
        </w:tc>
        <w:tc>
          <w:tcPr>
            <w:tcW w:w="1530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567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701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黃詩惠</w:t>
            </w:r>
          </w:p>
        </w:tc>
        <w:tc>
          <w:tcPr>
            <w:tcW w:w="1843" w:type="dxa"/>
          </w:tcPr>
          <w:p w:rsidR="00BD202C" w:rsidRPr="00BD202C" w:rsidRDefault="001E66FE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教師會代表</w:t>
            </w:r>
          </w:p>
        </w:tc>
      </w:tr>
      <w:tr w:rsidR="00BD202C" w:rsidRPr="00BD202C" w:rsidTr="001E66FE">
        <w:trPr>
          <w:jc w:val="center"/>
        </w:trPr>
        <w:tc>
          <w:tcPr>
            <w:tcW w:w="534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37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林素嬋</w:t>
            </w:r>
          </w:p>
        </w:tc>
        <w:tc>
          <w:tcPr>
            <w:tcW w:w="153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11票</w:t>
            </w:r>
          </w:p>
        </w:tc>
        <w:tc>
          <w:tcPr>
            <w:tcW w:w="567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洪瑞鴻</w:t>
            </w:r>
          </w:p>
        </w:tc>
        <w:tc>
          <w:tcPr>
            <w:tcW w:w="1843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11票</w:t>
            </w:r>
          </w:p>
        </w:tc>
      </w:tr>
      <w:tr w:rsidR="00BD202C" w:rsidRPr="00BD202C" w:rsidTr="001E66FE">
        <w:trPr>
          <w:jc w:val="center"/>
        </w:trPr>
        <w:tc>
          <w:tcPr>
            <w:tcW w:w="534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37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林秀英</w:t>
            </w:r>
          </w:p>
        </w:tc>
        <w:tc>
          <w:tcPr>
            <w:tcW w:w="153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9票</w:t>
            </w:r>
          </w:p>
        </w:tc>
        <w:tc>
          <w:tcPr>
            <w:tcW w:w="567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丁振宇</w:t>
            </w:r>
          </w:p>
        </w:tc>
        <w:tc>
          <w:tcPr>
            <w:tcW w:w="1843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9票</w:t>
            </w:r>
          </w:p>
        </w:tc>
      </w:tr>
      <w:tr w:rsidR="00BD202C" w:rsidRPr="00BD202C" w:rsidTr="001E66FE">
        <w:trPr>
          <w:jc w:val="center"/>
        </w:trPr>
        <w:tc>
          <w:tcPr>
            <w:tcW w:w="534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37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游涵倩</w:t>
            </w:r>
          </w:p>
        </w:tc>
        <w:tc>
          <w:tcPr>
            <w:tcW w:w="153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7票</w:t>
            </w:r>
          </w:p>
        </w:tc>
        <w:tc>
          <w:tcPr>
            <w:tcW w:w="567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票選委員</w:t>
            </w:r>
          </w:p>
        </w:tc>
        <w:tc>
          <w:tcPr>
            <w:tcW w:w="1701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鄭雅文</w:t>
            </w:r>
          </w:p>
        </w:tc>
        <w:tc>
          <w:tcPr>
            <w:tcW w:w="1843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7票</w:t>
            </w:r>
          </w:p>
        </w:tc>
      </w:tr>
      <w:tr w:rsidR="00BD202C" w:rsidRPr="00BD202C" w:rsidTr="001E66FE">
        <w:trPr>
          <w:jc w:val="center"/>
        </w:trPr>
        <w:tc>
          <w:tcPr>
            <w:tcW w:w="534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37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蔡叔穎</w:t>
            </w:r>
          </w:p>
        </w:tc>
        <w:tc>
          <w:tcPr>
            <w:tcW w:w="1530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6票</w:t>
            </w:r>
          </w:p>
        </w:tc>
        <w:tc>
          <w:tcPr>
            <w:tcW w:w="567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F79646" w:themeColor="accent6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F79646" w:themeColor="accent6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F79646" w:themeColor="accent6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color w:val="F79646" w:themeColor="accent6"/>
                <w:sz w:val="28"/>
                <w:szCs w:val="28"/>
              </w:rPr>
            </w:pPr>
          </w:p>
        </w:tc>
      </w:tr>
      <w:tr w:rsidR="00BD202C" w:rsidRPr="00BD202C" w:rsidTr="001E66FE">
        <w:trPr>
          <w:jc w:val="center"/>
        </w:trPr>
        <w:tc>
          <w:tcPr>
            <w:tcW w:w="534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52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候補委員</w:t>
            </w:r>
          </w:p>
        </w:tc>
        <w:tc>
          <w:tcPr>
            <w:tcW w:w="1370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賴錦慧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6票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候補委員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BD202C" w:rsidRPr="00BD202C" w:rsidRDefault="00F159F5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張樹城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D202C" w:rsidRPr="00BD202C" w:rsidRDefault="00BD202C" w:rsidP="001E66F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02C">
              <w:rPr>
                <w:rFonts w:ascii="標楷體" w:eastAsia="標楷體" w:hAnsi="標楷體" w:hint="eastAsia"/>
                <w:sz w:val="28"/>
                <w:szCs w:val="28"/>
              </w:rPr>
              <w:t>4票</w:t>
            </w:r>
          </w:p>
        </w:tc>
      </w:tr>
    </w:tbl>
    <w:p w:rsidR="003A439D" w:rsidRPr="00BD202C" w:rsidRDefault="003A439D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202C">
        <w:rPr>
          <w:rFonts w:ascii="標楷體" w:eastAsia="標楷體" w:hAnsi="標楷體" w:hint="eastAsia"/>
          <w:sz w:val="28"/>
          <w:szCs w:val="28"/>
        </w:rPr>
        <w:t>備註：</w:t>
      </w:r>
    </w:p>
    <w:p w:rsidR="003A439D" w:rsidRPr="00BD202C" w:rsidRDefault="003A439D" w:rsidP="00BD202C">
      <w:pPr>
        <w:spacing w:line="400" w:lineRule="exact"/>
        <w:ind w:left="210" w:hangingChars="75" w:hanging="210"/>
        <w:rPr>
          <w:rFonts w:ascii="標楷體" w:eastAsia="標楷體" w:hAnsi="標楷體"/>
          <w:sz w:val="28"/>
          <w:szCs w:val="28"/>
        </w:rPr>
      </w:pPr>
      <w:r w:rsidRPr="00BD202C">
        <w:rPr>
          <w:rFonts w:ascii="標楷體" w:eastAsia="標楷體" w:hAnsi="標楷體" w:hint="eastAsia"/>
          <w:sz w:val="28"/>
          <w:szCs w:val="28"/>
        </w:rPr>
        <w:t>1.依據</w:t>
      </w:r>
      <w:r w:rsidR="00B1345A" w:rsidRPr="00BD202C">
        <w:rPr>
          <w:rFonts w:ascii="標楷體" w:eastAsia="標楷體" w:hAnsi="標楷體" w:hint="eastAsia"/>
          <w:sz w:val="28"/>
          <w:szCs w:val="28"/>
        </w:rPr>
        <w:t>教師成績考核辦法第9條第2項</w:t>
      </w:r>
      <w:r w:rsidRPr="00BD202C">
        <w:rPr>
          <w:rFonts w:ascii="標楷體" w:eastAsia="標楷體" w:hAnsi="標楷體" w:hint="eastAsia"/>
          <w:sz w:val="28"/>
          <w:szCs w:val="28"/>
        </w:rPr>
        <w:t>規定</w:t>
      </w:r>
      <w:r w:rsidR="00B1345A" w:rsidRPr="00BD202C">
        <w:rPr>
          <w:rFonts w:ascii="標楷體" w:eastAsia="標楷體" w:hAnsi="標楷體" w:hint="eastAsia"/>
          <w:sz w:val="28"/>
          <w:szCs w:val="28"/>
        </w:rPr>
        <w:t>委員每滿3人應有人為未兼行政職務教師</w:t>
      </w:r>
      <w:r w:rsidR="004A5AA9">
        <w:rPr>
          <w:rFonts w:ascii="標楷體" w:eastAsia="標楷體" w:hAnsi="標楷體" w:hint="eastAsia"/>
          <w:sz w:val="28"/>
          <w:szCs w:val="28"/>
        </w:rPr>
        <w:t>(不含教師會代表)</w:t>
      </w:r>
      <w:r w:rsidR="00B1345A" w:rsidRPr="00BD202C">
        <w:rPr>
          <w:rFonts w:ascii="標楷體" w:eastAsia="標楷體" w:hAnsi="標楷體" w:hint="eastAsia"/>
          <w:sz w:val="28"/>
          <w:szCs w:val="28"/>
        </w:rPr>
        <w:t>，第3項任一性別委員應占委員總數1/3以上。</w:t>
      </w:r>
    </w:p>
    <w:p w:rsidR="003A439D" w:rsidRPr="00BD202C" w:rsidRDefault="003A439D" w:rsidP="00BD202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3A439D" w:rsidRPr="00BD202C" w:rsidSect="00BD20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ED" w:rsidRDefault="00D133ED" w:rsidP="00814B4A">
      <w:r>
        <w:separator/>
      </w:r>
    </w:p>
  </w:endnote>
  <w:endnote w:type="continuationSeparator" w:id="0">
    <w:p w:rsidR="00D133ED" w:rsidRDefault="00D133ED" w:rsidP="0081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ED" w:rsidRDefault="00D133ED" w:rsidP="00814B4A">
      <w:r>
        <w:separator/>
      </w:r>
    </w:p>
  </w:footnote>
  <w:footnote w:type="continuationSeparator" w:id="0">
    <w:p w:rsidR="00D133ED" w:rsidRDefault="00D133ED" w:rsidP="00814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E4B"/>
    <w:multiLevelType w:val="hybridMultilevel"/>
    <w:tmpl w:val="684E0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2C2F00"/>
    <w:multiLevelType w:val="hybridMultilevel"/>
    <w:tmpl w:val="B942B86C"/>
    <w:lvl w:ilvl="0" w:tplc="D192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844"/>
    <w:rsid w:val="001D0B40"/>
    <w:rsid w:val="001E66FE"/>
    <w:rsid w:val="00283678"/>
    <w:rsid w:val="003A439D"/>
    <w:rsid w:val="003C3839"/>
    <w:rsid w:val="004467A4"/>
    <w:rsid w:val="004A446F"/>
    <w:rsid w:val="004A5AA9"/>
    <w:rsid w:val="0062096E"/>
    <w:rsid w:val="00694775"/>
    <w:rsid w:val="006E154E"/>
    <w:rsid w:val="007324E7"/>
    <w:rsid w:val="007F74D0"/>
    <w:rsid w:val="00814B4A"/>
    <w:rsid w:val="0085633B"/>
    <w:rsid w:val="008827B1"/>
    <w:rsid w:val="00A42844"/>
    <w:rsid w:val="00A72980"/>
    <w:rsid w:val="00A93FA5"/>
    <w:rsid w:val="00B1345A"/>
    <w:rsid w:val="00B52A76"/>
    <w:rsid w:val="00BD202C"/>
    <w:rsid w:val="00BD4736"/>
    <w:rsid w:val="00C04B2B"/>
    <w:rsid w:val="00C37DD8"/>
    <w:rsid w:val="00C7714D"/>
    <w:rsid w:val="00CD7C51"/>
    <w:rsid w:val="00D133ED"/>
    <w:rsid w:val="00F159F5"/>
    <w:rsid w:val="00F204A3"/>
    <w:rsid w:val="00F27104"/>
    <w:rsid w:val="00F3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4B4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4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4B4A"/>
    <w:rPr>
      <w:sz w:val="20"/>
      <w:szCs w:val="20"/>
    </w:rPr>
  </w:style>
  <w:style w:type="table" w:styleId="a7">
    <w:name w:val="Table Grid"/>
    <w:basedOn w:val="a1"/>
    <w:uiPriority w:val="59"/>
    <w:rsid w:val="00A93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A439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D202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2018-08-30T04:51:00Z</cp:lastPrinted>
  <dcterms:created xsi:type="dcterms:W3CDTF">2017-09-01T02:28:00Z</dcterms:created>
  <dcterms:modified xsi:type="dcterms:W3CDTF">2018-08-30T04:51:00Z</dcterms:modified>
</cp:coreProperties>
</file>