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bookmarkStart w:id="0" w:name="_GoBack"/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  <w:bookmarkEnd w:id="0"/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="009103A8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proofErr w:type="gramStart"/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5961FA">
        <w:rPr>
          <w:rFonts w:ascii="Times New Roman" w:eastAsia="標楷體" w:hAnsi="Times New Roman" w:cs="Times New Roman" w:hint="eastAsia"/>
          <w:b/>
          <w:sz w:val="28"/>
          <w:szCs w:val="28"/>
        </w:rPr>
        <w:t>鋁線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  <w:proofErr w:type="gramEnd"/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proofErr w:type="gramStart"/>
      <w:r w:rsidR="00A85F1D">
        <w:rPr>
          <w:rFonts w:ascii="Times New Roman" w:eastAsia="標楷體" w:hAnsi="Times New Roman" w:cs="Times New Roman" w:hint="eastAsia"/>
          <w:color w:val="000000"/>
          <w:szCs w:val="24"/>
        </w:rPr>
        <w:t>有藝思工作</w:t>
      </w:r>
      <w:proofErr w:type="gramEnd"/>
      <w:r w:rsidR="00A85F1D">
        <w:rPr>
          <w:rFonts w:ascii="Times New Roman" w:eastAsia="標楷體" w:hAnsi="Times New Roman" w:cs="Times New Roman" w:hint="eastAsia"/>
          <w:color w:val="000000"/>
          <w:szCs w:val="24"/>
        </w:rPr>
        <w:t>坊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江濤老師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proofErr w:type="gramStart"/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  <w:proofErr w:type="gramEnd"/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，課程內容符合美感教育六要素之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結構與構造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</w:t>
      </w:r>
      <w:proofErr w:type="gramStart"/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之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  <w:proofErr w:type="gramEnd"/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有</w:t>
      </w:r>
      <w:proofErr w:type="gramStart"/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藝思工</w:t>
      </w:r>
      <w:proofErr w:type="gramEnd"/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坊主持人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江濤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中原國小</w:t>
      </w:r>
      <w:r w:rsidR="00E079EE" w:rsidRPr="00C55EAD">
        <w:rPr>
          <w:rFonts w:ascii="Times New Roman" w:eastAsia="標楷體" w:hAnsi="Times New Roman" w:cs="Times New Roman" w:hint="eastAsia"/>
          <w:szCs w:val="24"/>
        </w:rPr>
        <w:t>/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萬祥傑</w:t>
      </w:r>
      <w:r w:rsidR="00C55EAD" w:rsidRPr="00C55EAD">
        <w:rPr>
          <w:rFonts w:ascii="Times New Roman" w:eastAsia="標楷體" w:hAnsi="Times New Roman" w:cs="Times New Roman" w:hint="eastAsia"/>
          <w:szCs w:val="24"/>
        </w:rPr>
        <w:t>老師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7A26A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>花蓮縣花蓮市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中原國小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(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花蓮縣花蓮市中原路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531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7C31C2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7C31C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7A26A7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(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課程代碼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23</w:t>
      </w:r>
      <w:r w:rsidR="00545E23">
        <w:rPr>
          <w:rFonts w:ascii="Times New Roman" w:eastAsia="標楷體" w:hAnsi="Times New Roman" w:cs="Times New Roman" w:hint="eastAsia"/>
          <w:szCs w:val="24"/>
        </w:rPr>
        <w:t>89693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26A7" w:rsidRPr="002541CC" w:rsidRDefault="00BB0877" w:rsidP="007A26A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7A26A7" w:rsidRPr="002541CC" w:rsidTr="00950548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</w:t>
            </w:r>
            <w:proofErr w:type="gramStart"/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之鋁線創作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7A26A7" w:rsidRPr="002541CC" w:rsidTr="00950548">
        <w:trPr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7A26A7" w:rsidRPr="002541CC" w:rsidTr="00950548">
        <w:trPr>
          <w:trHeight w:val="93"/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proofErr w:type="gramEnd"/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欣賞與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構成、結構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原理解說</w:t>
            </w:r>
          </w:p>
        </w:tc>
        <w:tc>
          <w:tcPr>
            <w:tcW w:w="4110" w:type="dxa"/>
            <w:vAlign w:val="center"/>
          </w:tcPr>
          <w:p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</w:t>
            </w:r>
            <w:proofErr w:type="gramEnd"/>
          </w:p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7A26A7" w:rsidRPr="002541CC" w:rsidTr="00950548">
        <w:trPr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7A26A7" w:rsidRPr="002541CC" w:rsidTr="00950548">
        <w:trPr>
          <w:trHeight w:val="60"/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進行</w:t>
            </w:r>
            <w:r w:rsidR="007C31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proofErr w:type="gramEnd"/>
          </w:p>
        </w:tc>
        <w:tc>
          <w:tcPr>
            <w:tcW w:w="4110" w:type="dxa"/>
            <w:vAlign w:val="center"/>
          </w:tcPr>
          <w:p w:rsidR="007C31C2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鋁線藝術家</w:t>
            </w:r>
          </w:p>
          <w:p w:rsidR="007A26A7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</w:tbl>
    <w:p w:rsidR="007A26A7" w:rsidRPr="002541CC" w:rsidRDefault="007A26A7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Default="008D21C6" w:rsidP="007A26A7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8D21C6" w:rsidRPr="002541CC" w:rsidRDefault="008D21C6" w:rsidP="008D21C6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lastRenderedPageBreak/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8D21C6" w:rsidRPr="002541CC" w:rsidRDefault="008D21C6" w:rsidP="008D21C6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Pr="002541CC">
        <w:rPr>
          <w:rFonts w:ascii="Times New Roman" w:eastAsia="標楷體" w:hAnsi="Times New Roman" w:cs="Times New Roman"/>
          <w:b/>
          <w:sz w:val="32"/>
        </w:rPr>
        <w:t>12</w:t>
      </w:r>
      <w:r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8D21C6" w:rsidRPr="002541CC" w:rsidRDefault="008D21C6" w:rsidP="008D21C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圖像符號創作</w:t>
      </w:r>
    </w:p>
    <w:p w:rsidR="008D21C6" w:rsidRPr="002541CC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一、活動說明：</w:t>
      </w:r>
    </w:p>
    <w:p w:rsidR="008D21C6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活動藉將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靜</w:t>
      </w:r>
      <w:proofErr w:type="gramEnd"/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之境藝術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親自帶領學員進行圖像符號之創作，課程內容符合美感教育六要素之色彩、比例與構成，讓參與學員認識美感教育藝術核心概念與價值，進而推廣在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年國教教學場域。</w:t>
      </w:r>
    </w:p>
    <w:p w:rsidR="008D21C6" w:rsidRPr="00FB07B3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8D21C6" w:rsidRPr="002541CC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8D21C6" w:rsidRPr="002541CC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美感教育之圖像符號創作</w:t>
      </w:r>
    </w:p>
    <w:p w:rsidR="008D21C6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8D21C6" w:rsidRPr="002541CC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講座助理：國立東華大學藝設系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黃成永助理教授</w:t>
      </w:r>
    </w:p>
    <w:p w:rsidR="008D21C6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21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Pr="002541CC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8D21C6" w:rsidRPr="002541CC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Pr="002541CC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</w:p>
    <w:p w:rsidR="008D21C6" w:rsidRPr="002541CC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花蓮縣立復興國小</w:t>
      </w:r>
    </w:p>
    <w:p w:rsidR="008D21C6" w:rsidRPr="002541CC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花蓮縣花蓮市府前路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682</w:t>
      </w:r>
      <w:r w:rsidRPr="00376F0C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8D21C6" w:rsidRPr="002541CC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21C6" w:rsidRPr="002541CC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三、活動對象：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8D21C6" w:rsidRPr="002541CC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對象與人數至多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人，以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8D21C6" w:rsidRPr="002541CC" w:rsidRDefault="008D21C6" w:rsidP="008D21C6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8D21C6" w:rsidRDefault="008D21C6" w:rsidP="008D21C6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四、報名網站：</w:t>
      </w:r>
      <w:r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Pr="002541CC">
        <w:rPr>
          <w:rFonts w:ascii="Times New Roman" w:eastAsia="標楷體" w:hAnsi="Times New Roman" w:cs="Times New Roman"/>
          <w:szCs w:val="24"/>
        </w:rPr>
        <w:t>(</w:t>
      </w:r>
      <w:hyperlink r:id="rId9" w:history="1">
        <w:r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Pr="002541C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，報名至</w:t>
      </w:r>
      <w:r>
        <w:rPr>
          <w:rFonts w:ascii="Times New Roman" w:eastAsia="標楷體" w:hAnsi="Times New Roman" w:cs="Times New Roman" w:hint="eastAsia"/>
          <w:szCs w:val="24"/>
        </w:rPr>
        <w:t>4/20(</w:t>
      </w:r>
      <w:r>
        <w:rPr>
          <w:rFonts w:ascii="Times New Roman" w:eastAsia="標楷體" w:hAnsi="Times New Roman" w:cs="Times New Roman" w:hint="eastAsia"/>
          <w:szCs w:val="24"/>
        </w:rPr>
        <w:t>五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中午。</w:t>
      </w:r>
    </w:p>
    <w:p w:rsidR="008D21C6" w:rsidRPr="00E07145" w:rsidRDefault="008D21C6" w:rsidP="008D21C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Pr="00525860">
        <w:rPr>
          <w:rFonts w:ascii="Times New Roman" w:eastAsia="標楷體" w:hAnsi="Times New Roman" w:cs="Times New Roman"/>
          <w:szCs w:val="24"/>
        </w:rPr>
        <w:t>請上網填寫報名表，可抵</w:t>
      </w:r>
      <w:r>
        <w:rPr>
          <w:rFonts w:ascii="Times New Roman" w:eastAsia="標楷體" w:hAnsi="Times New Roman" w:cs="Times New Roman" w:hint="eastAsia"/>
          <w:szCs w:val="24"/>
        </w:rPr>
        <w:t>十六</w:t>
      </w:r>
      <w:r w:rsidRPr="00525860">
        <w:rPr>
          <w:rFonts w:ascii="Times New Roman" w:eastAsia="標楷體" w:hAnsi="Times New Roman" w:cs="Times New Roman"/>
          <w:szCs w:val="24"/>
        </w:rPr>
        <w:t>小時教師</w:t>
      </w:r>
      <w:r>
        <w:rPr>
          <w:rFonts w:ascii="Times New Roman" w:eastAsia="標楷體" w:hAnsi="Times New Roman" w:cs="Times New Roman" w:hint="eastAsia"/>
          <w:szCs w:val="24"/>
        </w:rPr>
        <w:t>進修時數</w:t>
      </w:r>
      <w:r w:rsidRPr="00525860">
        <w:rPr>
          <w:rFonts w:ascii="Times New Roman" w:eastAsia="標楷體" w:hAnsi="Times New Roman" w:cs="Times New Roman"/>
          <w:szCs w:val="24"/>
        </w:rPr>
        <w:t>。</w:t>
      </w:r>
      <w:r w:rsidRPr="001B3112">
        <w:rPr>
          <w:rFonts w:ascii="Times New Roman" w:eastAsia="標楷體" w:hAnsi="Times New Roman" w:cs="Times New Roman" w:hint="eastAsia"/>
          <w:szCs w:val="24"/>
        </w:rPr>
        <w:t>(</w:t>
      </w:r>
      <w:r w:rsidRPr="001B3112">
        <w:rPr>
          <w:rFonts w:ascii="Times New Roman" w:eastAsia="標楷體" w:hAnsi="Times New Roman" w:cs="Times New Roman" w:hint="eastAsia"/>
          <w:szCs w:val="24"/>
        </w:rPr>
        <w:t>課程代碼</w:t>
      </w:r>
      <w:r w:rsidRPr="001B3112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389697</w:t>
      </w:r>
      <w:r w:rsidRPr="001B3112">
        <w:rPr>
          <w:rFonts w:ascii="Times New Roman" w:eastAsia="標楷體" w:hAnsi="Times New Roman" w:cs="Times New Roman" w:hint="eastAsia"/>
          <w:szCs w:val="24"/>
        </w:rPr>
        <w:t>)</w:t>
      </w:r>
    </w:p>
    <w:p w:rsidR="008D21C6" w:rsidRPr="00525860" w:rsidRDefault="008D21C6" w:rsidP="008D21C6">
      <w:pPr>
        <w:rPr>
          <w:rFonts w:ascii="Times New Roman" w:eastAsia="標楷體" w:hAnsi="Times New Roman" w:cs="Times New Roman"/>
          <w:szCs w:val="24"/>
        </w:rPr>
      </w:pPr>
    </w:p>
    <w:p w:rsidR="008D21C6" w:rsidRPr="002541CC" w:rsidRDefault="008D21C6" w:rsidP="008D21C6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五、聯絡資訊：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8D21C6" w:rsidRPr="002541CC" w:rsidRDefault="008D21C6" w:rsidP="008D21C6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8D21C6" w:rsidRPr="002541CC" w:rsidRDefault="008D21C6" w:rsidP="008D21C6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21C6" w:rsidRPr="002541CC" w:rsidRDefault="008D21C6" w:rsidP="008D21C6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六、指導單位：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教育部、花蓮縣教育處</w:t>
      </w:r>
    </w:p>
    <w:p w:rsidR="008D21C6" w:rsidRPr="002541CC" w:rsidRDefault="008D21C6" w:rsidP="008D21C6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8D21C6" w:rsidRPr="002541CC" w:rsidRDefault="008D21C6" w:rsidP="008D21C6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8D21C6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21C6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21C6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21C6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21C6" w:rsidRDefault="008D21C6" w:rsidP="008D21C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21C6" w:rsidRPr="002541CC" w:rsidRDefault="008D21C6" w:rsidP="008D21C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七、課程大綱：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4282"/>
        <w:gridCol w:w="4597"/>
      </w:tblGrid>
      <w:tr w:rsidR="008D21C6" w:rsidRPr="007B1153" w:rsidTr="00FA3504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C6" w:rsidRPr="00C06013" w:rsidRDefault="008D21C6" w:rsidP="00FA3504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1C6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美感教育之圖像符號創作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8D21C6" w:rsidRDefault="008D21C6" w:rsidP="00FA350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8D21C6" w:rsidRPr="00C06013" w:rsidRDefault="008D21C6" w:rsidP="00FA350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日星期日</w:t>
            </w:r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形與線的規律與對稱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形線手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天眼編</w:t>
            </w:r>
            <w:proofErr w:type="gramEnd"/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形與線的流動與變化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形線手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幾何窗花</w:t>
            </w:r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-15:00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形線畫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形線幾何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15:00-15:10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8D21C6" w:rsidRPr="007B1153" w:rsidTr="00FA350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15:10-16:40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形線畫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創作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形線幾何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創作</w:t>
            </w:r>
          </w:p>
        </w:tc>
      </w:tr>
      <w:tr w:rsidR="008D21C6" w:rsidRPr="007B1153" w:rsidTr="00FA3504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16:40~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1C6" w:rsidRPr="00C06013" w:rsidRDefault="008D21C6" w:rsidP="00FA35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8D21C6" w:rsidRDefault="008D21C6" w:rsidP="008D21C6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8D21C6" w:rsidRDefault="008D21C6" w:rsidP="008D21C6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8D21C6" w:rsidRPr="008D21C6" w:rsidRDefault="008D21C6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8D21C6" w:rsidRPr="008D21C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28" w:rsidRDefault="00515228" w:rsidP="00FC012B">
      <w:r>
        <w:separator/>
      </w:r>
    </w:p>
  </w:endnote>
  <w:endnote w:type="continuationSeparator" w:id="0">
    <w:p w:rsidR="00515228" w:rsidRDefault="00515228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28" w:rsidRDefault="00515228" w:rsidP="00FC012B">
      <w:r>
        <w:separator/>
      </w:r>
    </w:p>
  </w:footnote>
  <w:footnote w:type="continuationSeparator" w:id="0">
    <w:p w:rsidR="00515228" w:rsidRDefault="00515228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0E8A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32A9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6428A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5228"/>
    <w:rsid w:val="00516669"/>
    <w:rsid w:val="00525860"/>
    <w:rsid w:val="00545E23"/>
    <w:rsid w:val="0055510E"/>
    <w:rsid w:val="00572F41"/>
    <w:rsid w:val="00591868"/>
    <w:rsid w:val="005961FA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A36B7"/>
    <w:rsid w:val="006B55C8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26A7"/>
    <w:rsid w:val="007A54FA"/>
    <w:rsid w:val="007B4CCB"/>
    <w:rsid w:val="007B7698"/>
    <w:rsid w:val="007C267E"/>
    <w:rsid w:val="007C31C2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D21C6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5F1D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751D4"/>
    <w:rsid w:val="00B8397F"/>
    <w:rsid w:val="00B83FB9"/>
    <w:rsid w:val="00BB0877"/>
    <w:rsid w:val="00BB42FD"/>
    <w:rsid w:val="00BC5BC7"/>
    <w:rsid w:val="00BD4D29"/>
    <w:rsid w:val="00BE7D97"/>
    <w:rsid w:val="00BF49B5"/>
    <w:rsid w:val="00C06013"/>
    <w:rsid w:val="00C30B52"/>
    <w:rsid w:val="00C31DDB"/>
    <w:rsid w:val="00C34ECB"/>
    <w:rsid w:val="00C55EAD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12DC"/>
    <w:rsid w:val="00D445BD"/>
    <w:rsid w:val="00D67789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B7D88"/>
    <w:rsid w:val="00FC012B"/>
    <w:rsid w:val="00FC3757"/>
    <w:rsid w:val="00FC3CD4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E6EE-4580-4D21-BCAC-5890D994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2018-03-29T05:47:00Z</dcterms:created>
  <dcterms:modified xsi:type="dcterms:W3CDTF">2018-03-29T05:47:00Z</dcterms:modified>
</cp:coreProperties>
</file>