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A4" w:rsidRDefault="00F773CC" w:rsidP="00834DD4">
      <w:pPr>
        <w:jc w:val="center"/>
        <w:rPr>
          <w:rFonts w:ascii="標楷體" w:eastAsia="標楷體" w:hAnsi="標楷體"/>
          <w:b/>
          <w:sz w:val="32"/>
        </w:rPr>
      </w:pPr>
      <w:bookmarkStart w:id="0" w:name="_GoBack"/>
      <w:r w:rsidRPr="009D34A4">
        <w:rPr>
          <w:rFonts w:ascii="標楷體" w:eastAsia="標楷體" w:hAnsi="標楷體" w:hint="eastAsia"/>
          <w:b/>
          <w:sz w:val="32"/>
        </w:rPr>
        <w:t>十二年國民</w:t>
      </w:r>
      <w:proofErr w:type="gramStart"/>
      <w:r w:rsidRPr="009D34A4">
        <w:rPr>
          <w:rFonts w:ascii="標楷體" w:eastAsia="標楷體" w:hAnsi="標楷體" w:hint="eastAsia"/>
          <w:b/>
          <w:sz w:val="32"/>
        </w:rPr>
        <w:t>基本教育課綱實施</w:t>
      </w:r>
      <w:proofErr w:type="gramEnd"/>
      <w:r>
        <w:rPr>
          <w:rFonts w:ascii="標楷體" w:eastAsia="標楷體" w:hAnsi="標楷體" w:hint="eastAsia"/>
          <w:b/>
          <w:sz w:val="32"/>
        </w:rPr>
        <w:t>縣市反映</w:t>
      </w:r>
      <w:r w:rsidRPr="009D34A4">
        <w:rPr>
          <w:rFonts w:ascii="標楷體" w:eastAsia="標楷體" w:hAnsi="標楷體" w:hint="eastAsia"/>
          <w:b/>
          <w:sz w:val="32"/>
        </w:rPr>
        <w:t>共通</w:t>
      </w:r>
      <w:r>
        <w:rPr>
          <w:rFonts w:ascii="標楷體" w:eastAsia="標楷體" w:hAnsi="標楷體" w:hint="eastAsia"/>
          <w:b/>
          <w:sz w:val="32"/>
        </w:rPr>
        <w:t>性</w:t>
      </w:r>
      <w:r w:rsidRPr="009D34A4">
        <w:rPr>
          <w:rFonts w:ascii="標楷體" w:eastAsia="標楷體" w:hAnsi="標楷體" w:hint="eastAsia"/>
          <w:b/>
          <w:sz w:val="32"/>
        </w:rPr>
        <w:t>問題</w:t>
      </w:r>
      <w:proofErr w:type="gramStart"/>
      <w:r w:rsidR="00BF3EB4">
        <w:rPr>
          <w:rFonts w:ascii="標楷體" w:eastAsia="標楷體" w:hAnsi="標楷體" w:hint="eastAsia"/>
          <w:b/>
          <w:sz w:val="32"/>
        </w:rPr>
        <w:t>研</w:t>
      </w:r>
      <w:proofErr w:type="gramEnd"/>
      <w:r w:rsidR="00BF3EB4">
        <w:rPr>
          <w:rFonts w:ascii="標楷體" w:eastAsia="標楷體" w:hAnsi="標楷體" w:hint="eastAsia"/>
          <w:b/>
          <w:sz w:val="32"/>
        </w:rPr>
        <w:t>覆說明</w:t>
      </w:r>
      <w:r w:rsidR="00141E02">
        <w:rPr>
          <w:rFonts w:ascii="標楷體" w:eastAsia="標楷體" w:hAnsi="標楷體" w:hint="eastAsia"/>
          <w:b/>
          <w:sz w:val="32"/>
        </w:rPr>
        <w:t>彙整表</w:t>
      </w:r>
    </w:p>
    <w:bookmarkEnd w:id="0"/>
    <w:p w:rsidR="0016488E" w:rsidRPr="0016488E" w:rsidRDefault="0016488E" w:rsidP="0016488E">
      <w:pPr>
        <w:spacing w:line="360" w:lineRule="exact"/>
        <w:jc w:val="right"/>
        <w:rPr>
          <w:rFonts w:ascii="標楷體" w:eastAsia="標楷體" w:hAnsi="標楷體"/>
          <w:szCs w:val="24"/>
        </w:rPr>
      </w:pPr>
      <w:proofErr w:type="gramStart"/>
      <w:r w:rsidRPr="0016488E">
        <w:rPr>
          <w:rFonts w:ascii="標楷體" w:eastAsia="標楷體" w:hAnsi="標楷體" w:hint="eastAsia"/>
          <w:szCs w:val="24"/>
        </w:rPr>
        <w:t>研</w:t>
      </w:r>
      <w:proofErr w:type="gramEnd"/>
      <w:r w:rsidRPr="0016488E">
        <w:rPr>
          <w:rFonts w:ascii="標楷體" w:eastAsia="標楷體" w:hAnsi="標楷體" w:hint="eastAsia"/>
          <w:szCs w:val="24"/>
        </w:rPr>
        <w:t>覆</w:t>
      </w:r>
      <w:r>
        <w:rPr>
          <w:rFonts w:ascii="標楷體" w:eastAsia="標楷體" w:hAnsi="標楷體" w:hint="eastAsia"/>
          <w:szCs w:val="24"/>
        </w:rPr>
        <w:t>時間：106年4月</w:t>
      </w:r>
    </w:p>
    <w:tbl>
      <w:tblPr>
        <w:tblStyle w:val="a4"/>
        <w:tblW w:w="14596" w:type="dxa"/>
        <w:tblLook w:val="04A0" w:firstRow="1" w:lastRow="0" w:firstColumn="1" w:lastColumn="0" w:noHBand="0" w:noVBand="1"/>
      </w:tblPr>
      <w:tblGrid>
        <w:gridCol w:w="456"/>
        <w:gridCol w:w="1240"/>
        <w:gridCol w:w="3261"/>
        <w:gridCol w:w="9639"/>
      </w:tblGrid>
      <w:tr w:rsidR="000C21BB" w:rsidRPr="000C21BB" w:rsidTr="0016488E">
        <w:trPr>
          <w:tblHeader/>
        </w:trPr>
        <w:tc>
          <w:tcPr>
            <w:tcW w:w="456" w:type="dxa"/>
            <w:vAlign w:val="center"/>
          </w:tcPr>
          <w:p w:rsidR="000C21BB" w:rsidRPr="000C21BB" w:rsidRDefault="000C21BB" w:rsidP="000C21BB">
            <w:pPr>
              <w:jc w:val="both"/>
              <w:rPr>
                <w:rFonts w:ascii="標楷體" w:eastAsia="標楷體" w:hAnsi="標楷體"/>
              </w:rPr>
            </w:pPr>
            <w:r w:rsidRPr="000C21BB">
              <w:rPr>
                <w:rFonts w:ascii="標楷體" w:eastAsia="標楷體" w:hAnsi="標楷體" w:hint="eastAsia"/>
              </w:rPr>
              <w:t>項次</w:t>
            </w:r>
          </w:p>
        </w:tc>
        <w:tc>
          <w:tcPr>
            <w:tcW w:w="1240"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主題</w:t>
            </w:r>
          </w:p>
        </w:tc>
        <w:tc>
          <w:tcPr>
            <w:tcW w:w="3261"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疑難問題描述</w:t>
            </w:r>
          </w:p>
        </w:tc>
        <w:tc>
          <w:tcPr>
            <w:tcW w:w="9639" w:type="dxa"/>
            <w:vAlign w:val="center"/>
          </w:tcPr>
          <w:p w:rsidR="000C21BB" w:rsidRPr="00482F59" w:rsidRDefault="000C21BB" w:rsidP="003F7C57">
            <w:pPr>
              <w:spacing w:line="360" w:lineRule="exact"/>
              <w:jc w:val="center"/>
              <w:rPr>
                <w:rFonts w:ascii="標楷體" w:eastAsia="標楷體" w:hAnsi="標楷體"/>
                <w:szCs w:val="24"/>
              </w:rPr>
            </w:pPr>
            <w:proofErr w:type="gramStart"/>
            <w:r w:rsidRPr="00482F59">
              <w:rPr>
                <w:rFonts w:ascii="標楷體" w:eastAsia="標楷體" w:hAnsi="標楷體" w:hint="eastAsia"/>
                <w:szCs w:val="24"/>
              </w:rPr>
              <w:t>研</w:t>
            </w:r>
            <w:proofErr w:type="gramEnd"/>
            <w:r w:rsidRPr="00482F59">
              <w:rPr>
                <w:rFonts w:ascii="標楷體" w:eastAsia="標楷體" w:hAnsi="標楷體" w:hint="eastAsia"/>
                <w:szCs w:val="24"/>
              </w:rPr>
              <w:t>覆說明</w:t>
            </w:r>
          </w:p>
        </w:tc>
      </w:tr>
      <w:tr w:rsidR="00792533" w:rsidRPr="00BD19BC" w:rsidTr="0016488E">
        <w:tc>
          <w:tcPr>
            <w:tcW w:w="456" w:type="dxa"/>
          </w:tcPr>
          <w:p w:rsidR="00792533" w:rsidRPr="000C21BB" w:rsidRDefault="00792533" w:rsidP="00792533">
            <w:pPr>
              <w:jc w:val="both"/>
              <w:rPr>
                <w:rFonts w:ascii="標楷體" w:eastAsia="標楷體" w:hAnsi="標楷體"/>
              </w:rPr>
            </w:pPr>
            <w:proofErr w:type="gramStart"/>
            <w:r>
              <w:rPr>
                <w:rFonts w:ascii="標楷體" w:eastAsia="標楷體" w:hAnsi="標楷體" w:hint="eastAsia"/>
              </w:rPr>
              <w:t>一</w:t>
            </w:r>
            <w:proofErr w:type="gramEnd"/>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協同教學節數之</w:t>
            </w:r>
            <w:proofErr w:type="gramStart"/>
            <w:r w:rsidRPr="000C21BB">
              <w:rPr>
                <w:rFonts w:ascii="標楷體" w:eastAsia="標楷體" w:hAnsi="標楷體" w:hint="eastAsia"/>
              </w:rPr>
              <w:t>採</w:t>
            </w:r>
            <w:proofErr w:type="gramEnd"/>
            <w:r w:rsidRPr="000C21BB">
              <w:rPr>
                <w:rFonts w:ascii="標楷體" w:eastAsia="標楷體" w:hAnsi="標楷體" w:hint="eastAsia"/>
              </w:rPr>
              <w:t>計</w:t>
            </w:r>
          </w:p>
        </w:tc>
        <w:tc>
          <w:tcPr>
            <w:tcW w:w="3261" w:type="dxa"/>
          </w:tcPr>
          <w:p w:rsidR="00792533" w:rsidRPr="000C21BB" w:rsidRDefault="00792533" w:rsidP="00792533">
            <w:pPr>
              <w:jc w:val="both"/>
              <w:rPr>
                <w:rFonts w:ascii="標楷體" w:eastAsia="標楷體" w:hAnsi="標楷體"/>
              </w:rPr>
            </w:pPr>
            <w:proofErr w:type="gramStart"/>
            <w:r w:rsidRPr="000C21BB">
              <w:rPr>
                <w:rFonts w:ascii="標楷體" w:eastAsia="標楷體" w:hAnsi="標楷體" w:hint="eastAsia"/>
              </w:rPr>
              <w:t>新課綱</w:t>
            </w:r>
            <w:proofErr w:type="gramEnd"/>
            <w:r w:rsidRPr="000C21BB">
              <w:rPr>
                <w:rFonts w:ascii="標楷體" w:eastAsia="標楷體" w:hAnsi="標楷體" w:hint="eastAsia"/>
              </w:rPr>
              <w:t>總綱規定：教師進行跨領域/科目統整之協同教學，經學校課程發展委員會通過後，其協同節數可</w:t>
            </w:r>
            <w:proofErr w:type="gramStart"/>
            <w:r w:rsidRPr="000C21BB">
              <w:rPr>
                <w:rFonts w:ascii="標楷體" w:eastAsia="標楷體" w:hAnsi="標楷體" w:hint="eastAsia"/>
              </w:rPr>
              <w:t>採</w:t>
            </w:r>
            <w:proofErr w:type="gramEnd"/>
            <w:r w:rsidRPr="000C21BB">
              <w:rPr>
                <w:rFonts w:ascii="標楷體" w:eastAsia="標楷體" w:hAnsi="標楷體" w:hint="eastAsia"/>
              </w:rPr>
              <w:t>計為教師教學節數…。所謂</w:t>
            </w:r>
            <w:proofErr w:type="gramStart"/>
            <w:r w:rsidRPr="000C21BB">
              <w:rPr>
                <w:rFonts w:ascii="標楷體" w:eastAsia="標楷體" w:hAnsi="標楷體" w:hint="eastAsia"/>
              </w:rPr>
              <w:t>採</w:t>
            </w:r>
            <w:proofErr w:type="gramEnd"/>
            <w:r w:rsidRPr="000C21BB">
              <w:rPr>
                <w:rFonts w:ascii="標楷體" w:eastAsia="標楷體" w:hAnsi="標楷體" w:hint="eastAsia"/>
              </w:rPr>
              <w:t>計「教師教學節數」，是否為教師「每週基本任課鐘點」? 若2位以上教師協同教學，是否皆分別</w:t>
            </w:r>
            <w:proofErr w:type="gramStart"/>
            <w:r w:rsidRPr="000C21BB">
              <w:rPr>
                <w:rFonts w:ascii="標楷體" w:eastAsia="標楷體" w:hAnsi="標楷體" w:hint="eastAsia"/>
              </w:rPr>
              <w:t>採</w:t>
            </w:r>
            <w:proofErr w:type="gramEnd"/>
            <w:r w:rsidRPr="000C21BB">
              <w:rPr>
                <w:rFonts w:ascii="標楷體" w:eastAsia="標楷體" w:hAnsi="標楷體" w:hint="eastAsia"/>
              </w:rPr>
              <w:t>計?若衍生鐘點費支出問題，如何支領才能符合會計法規？若縣市經費不足，能否申請經費補助？相關規範及配套措施何時能定案公布？</w:t>
            </w:r>
          </w:p>
        </w:tc>
        <w:tc>
          <w:tcPr>
            <w:tcW w:w="9639" w:type="dxa"/>
          </w:tcPr>
          <w:p w:rsidR="002D11F6"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高級中等學校</w:t>
            </w:r>
          </w:p>
          <w:p w:rsidR="002D11F6" w:rsidRPr="00482F59" w:rsidRDefault="00BD19BC"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w:t>
            </w:r>
            <w:proofErr w:type="gramStart"/>
            <w:r w:rsidRPr="00482F59">
              <w:rPr>
                <w:rFonts w:ascii="標楷體" w:eastAsia="標楷體" w:hAnsi="標楷體" w:cs="Times New Roman"/>
                <w:szCs w:val="24"/>
              </w:rPr>
              <w:t>研</w:t>
            </w:r>
            <w:proofErr w:type="gramEnd"/>
            <w:r w:rsidRPr="00482F59">
              <w:rPr>
                <w:rFonts w:ascii="標楷體" w:eastAsia="標楷體" w:hAnsi="標楷體" w:cs="Times New Roman"/>
                <w:szCs w:val="24"/>
              </w:rPr>
              <w:t>訂中的十二年國民基本教育課程綱要總綱高級中等學校課程規劃及作業要點（草案），已有相關配套規範，包括：教師二人全學期授課，得分別列計其教學節數，每人每週以六節為限。授課教師三人以上或非全學期授課者，依實際授課節數核實支給教師授課鐘點費…等等。</w:t>
            </w:r>
          </w:p>
          <w:p w:rsidR="002D11F6" w:rsidRPr="00482F59" w:rsidRDefault="002D11F6"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前述</w:t>
            </w:r>
            <w:r w:rsidR="00742BA6" w:rsidRPr="00482F59">
              <w:rPr>
                <w:rFonts w:ascii="標楷體" w:eastAsia="標楷體" w:hAnsi="標楷體" w:cs="Times New Roman" w:hint="eastAsia"/>
                <w:szCs w:val="24"/>
              </w:rPr>
              <w:t>規範已函請</w:t>
            </w:r>
            <w:r w:rsidRPr="00482F59">
              <w:rPr>
                <w:rFonts w:ascii="標楷體" w:eastAsia="標楷體" w:hAnsi="標楷體" w:cs="Times New Roman"/>
                <w:szCs w:val="24"/>
              </w:rPr>
              <w:t>106年2月遴選</w:t>
            </w:r>
            <w:r w:rsidR="00742BA6" w:rsidRPr="00482F59">
              <w:rPr>
                <w:rFonts w:ascii="標楷體" w:eastAsia="標楷體" w:hAnsi="標楷體" w:cs="Times New Roman" w:hint="eastAsia"/>
                <w:szCs w:val="24"/>
              </w:rPr>
              <w:t>產生</w:t>
            </w:r>
            <w:r w:rsidRPr="00482F59">
              <w:rPr>
                <w:rFonts w:ascii="標楷體" w:eastAsia="標楷體" w:hAnsi="標楷體" w:cs="Times New Roman"/>
                <w:szCs w:val="24"/>
              </w:rPr>
              <w:t>之前導學校，就相關配套草案先予試行，並提出修正建議，</w:t>
            </w:r>
            <w:r w:rsidR="00742BA6" w:rsidRPr="00482F59">
              <w:rPr>
                <w:rFonts w:ascii="標楷體" w:eastAsia="標楷體" w:hAnsi="標楷體" w:cs="Times New Roman" w:hint="eastAsia"/>
                <w:szCs w:val="24"/>
              </w:rPr>
              <w:t>預訂自</w:t>
            </w:r>
            <w:r w:rsidRPr="00482F59">
              <w:rPr>
                <w:rFonts w:ascii="標楷體" w:eastAsia="標楷體" w:hAnsi="標楷體" w:cs="Times New Roman"/>
                <w:szCs w:val="24"/>
              </w:rPr>
              <w:t>106年8月起全面試行，以順利接</w:t>
            </w:r>
            <w:proofErr w:type="gramStart"/>
            <w:r w:rsidRPr="00482F59">
              <w:rPr>
                <w:rFonts w:ascii="標楷體" w:eastAsia="標楷體" w:hAnsi="標楷體" w:cs="Times New Roman"/>
                <w:szCs w:val="24"/>
              </w:rPr>
              <w:t>軌新課綱</w:t>
            </w:r>
            <w:proofErr w:type="gramEnd"/>
            <w:r w:rsidRPr="00482F59">
              <w:rPr>
                <w:rFonts w:ascii="標楷體" w:eastAsia="標楷體" w:hAnsi="標楷體" w:cs="Times New Roman"/>
                <w:szCs w:val="24"/>
              </w:rPr>
              <w:t>之實施。</w:t>
            </w:r>
          </w:p>
          <w:p w:rsidR="00BD19BC"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國民中小學</w:t>
            </w:r>
          </w:p>
          <w:p w:rsidR="00BD19BC"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國教署刻正</w:t>
            </w:r>
            <w:proofErr w:type="gramStart"/>
            <w:r w:rsidRPr="00482F59">
              <w:rPr>
                <w:rFonts w:ascii="標楷體" w:eastAsia="標楷體" w:hAnsi="標楷體" w:cs="Times New Roman" w:hint="eastAsia"/>
                <w:szCs w:val="24"/>
              </w:rPr>
              <w:t>研</w:t>
            </w:r>
            <w:proofErr w:type="gramEnd"/>
            <w:r w:rsidRPr="00482F59">
              <w:rPr>
                <w:rFonts w:ascii="標楷體" w:eastAsia="標楷體" w:hAnsi="標楷體" w:cs="Times New Roman" w:hint="eastAsia"/>
                <w:szCs w:val="24"/>
              </w:rPr>
              <w:t>擬「國民中學及國民小學實施協同教學參考原則」，</w:t>
            </w:r>
            <w:r w:rsidR="002D11F6" w:rsidRPr="00482F59">
              <w:rPr>
                <w:rFonts w:ascii="標楷體" w:eastAsia="標楷體" w:hAnsi="標楷體" w:cs="Times New Roman" w:hint="eastAsia"/>
                <w:szCs w:val="24"/>
              </w:rPr>
              <w:t>會</w:t>
            </w:r>
            <w:r w:rsidRPr="00482F59">
              <w:rPr>
                <w:rFonts w:ascii="標楷體" w:eastAsia="標楷體" w:hAnsi="標楷體" w:cs="Times New Roman" w:hint="eastAsia"/>
                <w:szCs w:val="24"/>
              </w:rPr>
              <w:t>召開</w:t>
            </w:r>
            <w:r w:rsidRPr="00482F59">
              <w:rPr>
                <w:rFonts w:ascii="標楷體" w:eastAsia="標楷體" w:hAnsi="標楷體" w:cs="Times New Roman"/>
                <w:szCs w:val="24"/>
              </w:rPr>
              <w:t>22</w:t>
            </w:r>
            <w:r w:rsidRPr="00482F59">
              <w:rPr>
                <w:rFonts w:ascii="標楷體" w:eastAsia="標楷體" w:hAnsi="標楷體" w:cs="Times New Roman" w:hint="eastAsia"/>
                <w:szCs w:val="24"/>
              </w:rPr>
              <w:t>縣市會議與地方政府</w:t>
            </w:r>
            <w:proofErr w:type="gramStart"/>
            <w:r w:rsidRPr="00482F59">
              <w:rPr>
                <w:rFonts w:ascii="標楷體" w:eastAsia="標楷體" w:hAnsi="標楷體" w:cs="Times New Roman" w:hint="eastAsia"/>
                <w:szCs w:val="24"/>
              </w:rPr>
              <w:t>研</w:t>
            </w:r>
            <w:proofErr w:type="gramEnd"/>
            <w:r w:rsidRPr="00482F59">
              <w:rPr>
                <w:rFonts w:ascii="標楷體" w:eastAsia="標楷體" w:hAnsi="標楷體" w:cs="Times New Roman" w:hint="eastAsia"/>
                <w:szCs w:val="24"/>
              </w:rPr>
              <w:t>商。</w:t>
            </w:r>
          </w:p>
          <w:p w:rsidR="002475C3"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有關實施協同教學教師所需經費，各地方政府可就</w:t>
            </w:r>
            <w:proofErr w:type="gramStart"/>
            <w:r w:rsidRPr="00482F59">
              <w:rPr>
                <w:rFonts w:ascii="標楷體" w:eastAsia="標楷體" w:hAnsi="標楷體" w:cs="Times New Roman" w:hint="eastAsia"/>
                <w:szCs w:val="24"/>
              </w:rPr>
              <w:t>員額控留所</w:t>
            </w:r>
            <w:proofErr w:type="gramEnd"/>
            <w:r w:rsidRPr="00482F59">
              <w:rPr>
                <w:rFonts w:ascii="標楷體" w:eastAsia="標楷體" w:hAnsi="標楷體" w:cs="Times New Roman" w:hint="eastAsia"/>
                <w:szCs w:val="24"/>
              </w:rPr>
              <w:t>改聘人員經費支應。</w:t>
            </w:r>
          </w:p>
        </w:tc>
      </w:tr>
      <w:tr w:rsidR="00792533" w:rsidRPr="008777D8"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二</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科技領域課程實施之準備</w:t>
            </w:r>
          </w:p>
        </w:tc>
        <w:tc>
          <w:tcPr>
            <w:tcW w:w="3261" w:type="dxa"/>
          </w:tcPr>
          <w:p w:rsidR="00792533" w:rsidRPr="000C21BB" w:rsidRDefault="00792533" w:rsidP="00792533">
            <w:pPr>
              <w:jc w:val="both"/>
              <w:rPr>
                <w:rFonts w:ascii="標楷體" w:eastAsia="標楷體" w:hAnsi="標楷體"/>
              </w:rPr>
            </w:pPr>
            <w:proofErr w:type="gramStart"/>
            <w:r w:rsidRPr="000C21BB">
              <w:rPr>
                <w:rFonts w:ascii="標楷體" w:eastAsia="標楷體" w:hAnsi="標楷體" w:hint="eastAsia"/>
              </w:rPr>
              <w:t>新課綱</w:t>
            </w:r>
            <w:proofErr w:type="gramEnd"/>
            <w:r w:rsidRPr="000C21BB">
              <w:rPr>
                <w:rFonts w:ascii="標楷體" w:eastAsia="標楷體" w:hAnsi="標楷體" w:hint="eastAsia"/>
              </w:rPr>
              <w:t>增加科技領域課程，惟各校所需生活科技、資訊科技專任合格教師普遍不足，加上</w:t>
            </w:r>
            <w:proofErr w:type="gramStart"/>
            <w:r w:rsidRPr="000C21BB">
              <w:rPr>
                <w:rFonts w:ascii="標楷體" w:eastAsia="標楷體" w:hAnsi="標楷體" w:hint="eastAsia"/>
              </w:rPr>
              <w:t>受少子</w:t>
            </w:r>
            <w:proofErr w:type="gramEnd"/>
            <w:r w:rsidRPr="000C21BB">
              <w:rPr>
                <w:rFonts w:ascii="標楷體" w:eastAsia="標楷體" w:hAnsi="標楷體" w:hint="eastAsia"/>
              </w:rPr>
              <w:t>化影響，各校普遍難以</w:t>
            </w:r>
            <w:proofErr w:type="gramStart"/>
            <w:r w:rsidRPr="000C21BB">
              <w:rPr>
                <w:rFonts w:ascii="標楷體" w:eastAsia="標楷體" w:hAnsi="標楷體" w:hint="eastAsia"/>
              </w:rPr>
              <w:t>甄</w:t>
            </w:r>
            <w:proofErr w:type="gramEnd"/>
            <w:r w:rsidRPr="000C21BB">
              <w:rPr>
                <w:rFonts w:ascii="標楷體" w:eastAsia="標楷體" w:hAnsi="標楷體" w:hint="eastAsia"/>
              </w:rPr>
              <w:t>補新進教師；其中資訊科技課程內容包含運算思維與問題解決、資料表示及分析、演</w:t>
            </w:r>
            <w:r w:rsidRPr="000C21BB">
              <w:rPr>
                <w:rFonts w:ascii="標楷體" w:eastAsia="標楷體" w:hAnsi="標楷體" w:hint="eastAsia"/>
              </w:rPr>
              <w:lastRenderedPageBreak/>
              <w:t>算法及程式設計等，現有師資專業知能亦有不足，師資問題如何解決？是否有完整的師培及增能規劃。</w:t>
            </w:r>
            <w:proofErr w:type="gramStart"/>
            <w:r w:rsidRPr="000C21BB">
              <w:rPr>
                <w:rFonts w:ascii="標楷體" w:eastAsia="標楷體" w:hAnsi="標楷體" w:hint="eastAsia"/>
              </w:rPr>
              <w:t>此外，因應新課綱</w:t>
            </w:r>
            <w:proofErr w:type="gramEnd"/>
            <w:r w:rsidRPr="000C21BB">
              <w:rPr>
                <w:rFonts w:ascii="標楷體" w:eastAsia="標楷體" w:hAnsi="標楷體" w:hint="eastAsia"/>
              </w:rPr>
              <w:t>的實施，各校生活科技及資訊科技專科</w:t>
            </w:r>
            <w:proofErr w:type="gramStart"/>
            <w:r w:rsidRPr="000C21BB">
              <w:rPr>
                <w:rFonts w:ascii="標楷體" w:eastAsia="標楷體" w:hAnsi="標楷體" w:hint="eastAsia"/>
              </w:rPr>
              <w:t>教室均有不足</w:t>
            </w:r>
            <w:proofErr w:type="gramEnd"/>
            <w:r w:rsidRPr="000C21BB">
              <w:rPr>
                <w:rFonts w:ascii="標楷體" w:eastAsia="標楷體" w:hAnsi="標楷體" w:hint="eastAsia"/>
              </w:rPr>
              <w:t>，尤其生活科技專科教室機器設備老舊，已不合時宜，設備問題如何解決？若縣市經費不足，能否申請經費補助？相關規範及配套措施何時能定案公布？</w:t>
            </w:r>
          </w:p>
        </w:tc>
        <w:tc>
          <w:tcPr>
            <w:tcW w:w="9639" w:type="dxa"/>
          </w:tcPr>
          <w:p w:rsidR="0016488E" w:rsidRPr="00482F59" w:rsidRDefault="0016488E" w:rsidP="008A4D59">
            <w:pPr>
              <w:numPr>
                <w:ilvl w:val="0"/>
                <w:numId w:val="1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lastRenderedPageBreak/>
              <w:t>師資</w:t>
            </w:r>
            <w:r w:rsidR="00240F29" w:rsidRPr="00482F59">
              <w:rPr>
                <w:rFonts w:ascii="標楷體" w:eastAsia="標楷體" w:hAnsi="標楷體" w:cs="Times New Roman" w:hint="eastAsia"/>
                <w:szCs w:val="24"/>
              </w:rPr>
              <w:t>培育</w:t>
            </w:r>
          </w:p>
          <w:p w:rsidR="003F7C57" w:rsidRPr="00482F59" w:rsidRDefault="003F7C57" w:rsidP="008A4D59">
            <w:pPr>
              <w:pStyle w:val="a5"/>
              <w:numPr>
                <w:ilvl w:val="0"/>
                <w:numId w:val="16"/>
              </w:numPr>
              <w:ind w:leftChars="0"/>
              <w:jc w:val="both"/>
              <w:rPr>
                <w:rFonts w:ascii="標楷體" w:eastAsia="標楷體" w:hAnsi="標楷體" w:cs="Times New Roman"/>
                <w:szCs w:val="24"/>
              </w:rPr>
            </w:pPr>
            <w:r w:rsidRPr="00482F59">
              <w:rPr>
                <w:rFonts w:ascii="標楷體" w:eastAsia="標楷體" w:hAnsi="標楷體" w:cs="Times New Roman"/>
                <w:szCs w:val="24"/>
              </w:rPr>
              <w:t>「科技領域」</w:t>
            </w:r>
            <w:proofErr w:type="gramStart"/>
            <w:r w:rsidRPr="00482F59">
              <w:rPr>
                <w:rFonts w:ascii="標楷體" w:eastAsia="標楷體" w:hAnsi="標楷體" w:cs="Times New Roman"/>
                <w:szCs w:val="24"/>
              </w:rPr>
              <w:t>師</w:t>
            </w:r>
            <w:r w:rsidRPr="00482F59">
              <w:rPr>
                <w:rFonts w:ascii="標楷體" w:eastAsia="標楷體" w:hAnsi="標楷體" w:cs="Times New Roman" w:hint="eastAsia"/>
                <w:szCs w:val="24"/>
              </w:rPr>
              <w:t>培</w:t>
            </w:r>
            <w:r w:rsidRPr="00482F59">
              <w:rPr>
                <w:rFonts w:ascii="標楷體" w:eastAsia="標楷體" w:hAnsi="標楷體" w:cs="Times New Roman"/>
                <w:szCs w:val="24"/>
              </w:rPr>
              <w:t>重點</w:t>
            </w:r>
            <w:proofErr w:type="gramEnd"/>
            <w:r w:rsidRPr="00482F59">
              <w:rPr>
                <w:rFonts w:ascii="標楷體" w:eastAsia="標楷體" w:hAnsi="標楷體" w:cs="Times New Roman"/>
                <w:szCs w:val="24"/>
              </w:rPr>
              <w:t>在協助師資生及在職教師具有</w:t>
            </w:r>
            <w:proofErr w:type="gramStart"/>
            <w:r w:rsidRPr="00482F59">
              <w:rPr>
                <w:rFonts w:ascii="標楷體" w:eastAsia="標楷體" w:hAnsi="標楷體" w:cs="Times New Roman" w:hint="eastAsia"/>
                <w:szCs w:val="24"/>
              </w:rPr>
              <w:t>新</w:t>
            </w:r>
            <w:r w:rsidRPr="00482F59">
              <w:rPr>
                <w:rFonts w:ascii="標楷體" w:eastAsia="標楷體" w:hAnsi="標楷體" w:cs="Times New Roman"/>
                <w:szCs w:val="24"/>
              </w:rPr>
              <w:t>課綱</w:t>
            </w:r>
            <w:proofErr w:type="gramEnd"/>
            <w:r w:rsidRPr="00482F59">
              <w:rPr>
                <w:rFonts w:ascii="標楷體" w:eastAsia="標楷體" w:hAnsi="標楷體" w:cs="Times New Roman"/>
                <w:szCs w:val="24"/>
              </w:rPr>
              <w:t>教學核心知能，培養與時俱進的科技教師。近期目標，以領有相關教師證書之教師增能及鼓勵現職教師取得第二專長為主，職前師資專長培育為輔。長期目標希冀於師資職前培育階段完整培育科技所需師資，並持續與縣市政府溝通，鼓勵提供科技領域教師缺額。</w:t>
            </w:r>
          </w:p>
          <w:p w:rsidR="00240F29"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目前</w:t>
            </w:r>
            <w:r w:rsidR="003F7C57" w:rsidRPr="00482F59">
              <w:rPr>
                <w:rFonts w:ascii="標楷體" w:eastAsia="標楷體" w:hAnsi="標楷體" w:cs="Times New Roman" w:hint="eastAsia"/>
                <w:szCs w:val="24"/>
              </w:rPr>
              <w:t>教育部</w:t>
            </w:r>
            <w:r w:rsidR="00F776E0" w:rsidRPr="00482F59">
              <w:rPr>
                <w:rFonts w:ascii="標楷體" w:eastAsia="標楷體" w:hAnsi="標楷體" w:cs="Times New Roman" w:hint="eastAsia"/>
                <w:szCs w:val="24"/>
              </w:rPr>
              <w:t>已完成</w:t>
            </w:r>
            <w:r w:rsidRPr="00482F59">
              <w:rPr>
                <w:rFonts w:ascii="標楷體" w:eastAsia="標楷體" w:hAnsi="標楷體" w:cs="Times New Roman" w:hint="eastAsia"/>
                <w:szCs w:val="24"/>
              </w:rPr>
              <w:t>科技領域教師增能學分班、第二專長學分班課程規劃，以及</w:t>
            </w:r>
            <w:r w:rsidR="00F776E0" w:rsidRPr="00482F59">
              <w:rPr>
                <w:rFonts w:ascii="標楷體" w:eastAsia="標楷體" w:hAnsi="標楷體" w:cs="Times New Roman" w:hint="eastAsia"/>
                <w:szCs w:val="24"/>
              </w:rPr>
              <w:t>各縣市科技領域教師進修需求調查，</w:t>
            </w:r>
            <w:r w:rsidRPr="00482F59">
              <w:rPr>
                <w:rFonts w:ascii="標楷體" w:eastAsia="標楷體" w:hAnsi="標楷體" w:cs="Times New Roman" w:hint="eastAsia"/>
                <w:szCs w:val="24"/>
              </w:rPr>
              <w:t>並依</w:t>
            </w:r>
            <w:r w:rsidR="00F776E0" w:rsidRPr="00482F59">
              <w:rPr>
                <w:rFonts w:ascii="標楷體" w:eastAsia="標楷體" w:hAnsi="標楷體" w:cs="Times New Roman" w:hint="eastAsia"/>
                <w:szCs w:val="24"/>
              </w:rPr>
              <w:t>進修需求</w:t>
            </w:r>
            <w:r w:rsidR="0016488E" w:rsidRPr="00482F59">
              <w:rPr>
                <w:rFonts w:ascii="標楷體" w:eastAsia="標楷體" w:hAnsi="標楷體" w:cs="Times New Roman" w:hint="eastAsia"/>
                <w:szCs w:val="24"/>
              </w:rPr>
              <w:t>調查結果</w:t>
            </w:r>
            <w:proofErr w:type="gramStart"/>
            <w:r w:rsidRPr="00482F59">
              <w:rPr>
                <w:rFonts w:ascii="標楷體" w:eastAsia="標楷體" w:hAnsi="標楷體" w:cs="Times New Roman" w:hint="eastAsia"/>
                <w:szCs w:val="24"/>
              </w:rPr>
              <w:t>完成師培方案</w:t>
            </w:r>
            <w:proofErr w:type="gramEnd"/>
            <w:r w:rsidR="0016488E" w:rsidRPr="00482F59">
              <w:rPr>
                <w:rFonts w:ascii="標楷體" w:eastAsia="標楷體" w:hAnsi="標楷體" w:cs="Times New Roman" w:hint="eastAsia"/>
                <w:szCs w:val="24"/>
              </w:rPr>
              <w:t>規劃</w:t>
            </w:r>
            <w:r w:rsidR="00F776E0" w:rsidRPr="00482F59">
              <w:rPr>
                <w:rFonts w:ascii="標楷體" w:eastAsia="標楷體" w:hAnsi="標楷體" w:cs="Times New Roman" w:hint="eastAsia"/>
                <w:szCs w:val="24"/>
              </w:rPr>
              <w:t>，原</w:t>
            </w:r>
            <w:r w:rsidR="00F776E0" w:rsidRPr="00482F59">
              <w:rPr>
                <w:rFonts w:ascii="標楷體" w:eastAsia="標楷體" w:hAnsi="標楷體" w:cs="Times New Roman" w:hint="eastAsia"/>
                <w:szCs w:val="24"/>
              </w:rPr>
              <w:lastRenderedPageBreak/>
              <w:t>則將以三年為期，完成全國所需科技領域師資培訓</w:t>
            </w:r>
            <w:r w:rsidRPr="00482F59">
              <w:rPr>
                <w:rFonts w:ascii="標楷體" w:eastAsia="標楷體" w:hAnsi="標楷體" w:cs="Times New Roman" w:hint="eastAsia"/>
                <w:szCs w:val="24"/>
              </w:rPr>
              <w:t>。</w:t>
            </w:r>
          </w:p>
          <w:p w:rsidR="0016488E"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教育部目前正</w:t>
            </w:r>
            <w:r w:rsidR="00F776E0" w:rsidRPr="00482F59">
              <w:rPr>
                <w:rFonts w:ascii="標楷體" w:eastAsia="標楷體" w:hAnsi="標楷體" w:cs="Times New Roman" w:hint="eastAsia"/>
                <w:color w:val="000000" w:themeColor="text1"/>
                <w:szCs w:val="24"/>
              </w:rPr>
              <w:t>積極協調</w:t>
            </w:r>
            <w:proofErr w:type="gramStart"/>
            <w:r w:rsidR="00F776E0" w:rsidRPr="00482F59">
              <w:rPr>
                <w:rFonts w:ascii="標楷體" w:eastAsia="標楷體" w:hAnsi="標楷體" w:cs="Times New Roman" w:hint="eastAsia"/>
                <w:color w:val="000000" w:themeColor="text1"/>
                <w:szCs w:val="24"/>
              </w:rPr>
              <w:t>各師培</w:t>
            </w:r>
            <w:proofErr w:type="gramEnd"/>
            <w:r w:rsidR="00F776E0" w:rsidRPr="00482F59">
              <w:rPr>
                <w:rFonts w:ascii="標楷體" w:eastAsia="標楷體" w:hAnsi="標楷體" w:cs="Times New Roman" w:hint="eastAsia"/>
                <w:color w:val="000000" w:themeColor="text1"/>
                <w:szCs w:val="24"/>
              </w:rPr>
              <w:t>大學開班</w:t>
            </w:r>
            <w:r w:rsidRPr="00482F59">
              <w:rPr>
                <w:rFonts w:ascii="標楷體" w:eastAsia="標楷體" w:hAnsi="標楷體" w:cs="Times New Roman" w:hint="eastAsia"/>
                <w:color w:val="000000" w:themeColor="text1"/>
                <w:szCs w:val="24"/>
              </w:rPr>
              <w:t>事宜</w:t>
            </w:r>
            <w:r w:rsidR="00F776E0" w:rsidRPr="00482F59">
              <w:rPr>
                <w:rFonts w:ascii="標楷體" w:eastAsia="標楷體" w:hAnsi="標楷體" w:cs="Times New Roman" w:hint="eastAsia"/>
                <w:color w:val="000000" w:themeColor="text1"/>
                <w:szCs w:val="24"/>
              </w:rPr>
              <w:t>，以滿足</w:t>
            </w:r>
            <w:r w:rsidR="00F776E0" w:rsidRPr="002A070A">
              <w:rPr>
                <w:rFonts w:ascii="標楷體" w:eastAsia="標楷體" w:hAnsi="標楷體" w:cs="Times New Roman" w:hint="eastAsia"/>
                <w:color w:val="000000" w:themeColor="text1"/>
                <w:szCs w:val="24"/>
              </w:rPr>
              <w:t>各縣市就近進修、資訊即時公開之需求</w:t>
            </w:r>
            <w:r w:rsidR="00F776E0" w:rsidRPr="00482F59">
              <w:rPr>
                <w:rFonts w:ascii="標楷體" w:eastAsia="標楷體" w:hAnsi="標楷體" w:cs="Times New Roman" w:hint="eastAsia"/>
                <w:color w:val="000000" w:themeColor="text1"/>
                <w:szCs w:val="24"/>
              </w:rPr>
              <w:t>為目標，</w:t>
            </w:r>
            <w:r w:rsidRPr="00482F59">
              <w:rPr>
                <w:rFonts w:ascii="標楷體" w:eastAsia="標楷體" w:hAnsi="標楷體" w:cs="Times New Roman" w:hint="eastAsia"/>
                <w:color w:val="000000" w:themeColor="text1"/>
                <w:szCs w:val="24"/>
              </w:rPr>
              <w:t>做</w:t>
            </w:r>
            <w:proofErr w:type="gramStart"/>
            <w:r w:rsidRPr="00482F59">
              <w:rPr>
                <w:rFonts w:ascii="標楷體" w:eastAsia="標楷體" w:hAnsi="標楷體" w:cs="Times New Roman" w:hint="eastAsia"/>
                <w:color w:val="000000" w:themeColor="text1"/>
                <w:szCs w:val="24"/>
              </w:rPr>
              <w:t>最</w:t>
            </w:r>
            <w:proofErr w:type="gramEnd"/>
            <w:r w:rsidRPr="00482F59">
              <w:rPr>
                <w:rFonts w:ascii="標楷體" w:eastAsia="標楷體" w:hAnsi="標楷體" w:cs="Times New Roman" w:hint="eastAsia"/>
                <w:color w:val="000000" w:themeColor="text1"/>
                <w:szCs w:val="24"/>
              </w:rPr>
              <w:t>適切的安排。106學年度</w:t>
            </w:r>
            <w:proofErr w:type="gramStart"/>
            <w:r w:rsidRPr="00482F59">
              <w:rPr>
                <w:rFonts w:ascii="標楷體" w:eastAsia="標楷體" w:hAnsi="標楷體" w:cs="Times New Roman" w:hint="eastAsia"/>
                <w:color w:val="000000" w:themeColor="text1"/>
                <w:szCs w:val="24"/>
              </w:rPr>
              <w:t>各師培</w:t>
            </w:r>
            <w:proofErr w:type="gramEnd"/>
            <w:r w:rsidRPr="00482F59">
              <w:rPr>
                <w:rFonts w:ascii="標楷體" w:eastAsia="標楷體" w:hAnsi="標楷體" w:cs="Times New Roman" w:hint="eastAsia"/>
                <w:color w:val="000000" w:themeColor="text1"/>
                <w:szCs w:val="24"/>
              </w:rPr>
              <w:t>大學科技領域增能學分班、第二專長學分班簡章等報名資訊，</w:t>
            </w:r>
            <w:r w:rsidR="00F776E0" w:rsidRPr="00482F59">
              <w:rPr>
                <w:rFonts w:ascii="標楷體" w:eastAsia="標楷體" w:hAnsi="標楷體" w:cs="Times New Roman" w:hint="eastAsia"/>
                <w:color w:val="000000" w:themeColor="text1"/>
                <w:szCs w:val="24"/>
              </w:rPr>
              <w:t>預計</w:t>
            </w:r>
            <w:r w:rsidRPr="00482F59">
              <w:rPr>
                <w:rFonts w:ascii="標楷體" w:eastAsia="標楷體" w:hAnsi="標楷體" w:cs="Times New Roman" w:hint="eastAsia"/>
                <w:color w:val="000000" w:themeColor="text1"/>
                <w:szCs w:val="24"/>
              </w:rPr>
              <w:t>於</w:t>
            </w:r>
            <w:r w:rsidR="00F776E0" w:rsidRPr="00482F59">
              <w:rPr>
                <w:rFonts w:ascii="標楷體" w:eastAsia="標楷體" w:hAnsi="標楷體" w:cs="Times New Roman" w:hint="eastAsia"/>
                <w:color w:val="000000" w:themeColor="text1"/>
                <w:szCs w:val="24"/>
              </w:rPr>
              <w:t>106年5月</w:t>
            </w:r>
            <w:r w:rsidRPr="00482F59">
              <w:rPr>
                <w:rFonts w:ascii="標楷體" w:eastAsia="標楷體" w:hAnsi="標楷體" w:cs="Times New Roman" w:hint="eastAsia"/>
                <w:color w:val="000000" w:themeColor="text1"/>
                <w:szCs w:val="24"/>
              </w:rPr>
              <w:t>底前確認公布，受理各</w:t>
            </w:r>
            <w:proofErr w:type="gramStart"/>
            <w:r w:rsidRPr="00482F59">
              <w:rPr>
                <w:rFonts w:ascii="標楷體" w:eastAsia="標楷體" w:hAnsi="標楷體" w:cs="Times New Roman" w:hint="eastAsia"/>
                <w:color w:val="000000" w:themeColor="text1"/>
                <w:szCs w:val="24"/>
              </w:rPr>
              <w:t>縣市薦派</w:t>
            </w:r>
            <w:proofErr w:type="gramEnd"/>
            <w:r w:rsidRPr="00482F59">
              <w:rPr>
                <w:rFonts w:ascii="標楷體" w:eastAsia="標楷體" w:hAnsi="標楷體" w:cs="Times New Roman" w:hint="eastAsia"/>
                <w:color w:val="000000" w:themeColor="text1"/>
                <w:szCs w:val="24"/>
              </w:rPr>
              <w:t>教師參加。</w:t>
            </w:r>
          </w:p>
          <w:p w:rsidR="002A070A" w:rsidRPr="002A070A" w:rsidRDefault="002A070A" w:rsidP="008A4D59">
            <w:pPr>
              <w:pStyle w:val="a5"/>
              <w:numPr>
                <w:ilvl w:val="0"/>
                <w:numId w:val="16"/>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w:t>
            </w:r>
            <w:proofErr w:type="gramStart"/>
            <w:r w:rsidR="00240F29" w:rsidRPr="00482F59">
              <w:rPr>
                <w:rFonts w:ascii="標楷體" w:eastAsia="標楷體" w:hAnsi="標楷體" w:cs="Times New Roman" w:hint="eastAsia"/>
                <w:color w:val="000000" w:themeColor="text1"/>
                <w:szCs w:val="24"/>
              </w:rPr>
              <w:t>達成師培預期</w:t>
            </w:r>
            <w:proofErr w:type="gramEnd"/>
            <w:r w:rsidR="00240F29" w:rsidRPr="00482F59">
              <w:rPr>
                <w:rFonts w:ascii="標楷體" w:eastAsia="標楷體" w:hAnsi="標楷體" w:cs="Times New Roman" w:hint="eastAsia"/>
                <w:color w:val="000000" w:themeColor="text1"/>
                <w:szCs w:val="24"/>
              </w:rPr>
              <w:t>目標，有效</w:t>
            </w:r>
            <w:r w:rsidRPr="002A070A">
              <w:rPr>
                <w:rFonts w:ascii="標楷體" w:eastAsia="標楷體" w:hAnsi="標楷體" w:cs="Times New Roman" w:hint="eastAsia"/>
                <w:color w:val="000000" w:themeColor="text1"/>
                <w:szCs w:val="24"/>
              </w:rPr>
              <w:t>提升專長授課比率，</w:t>
            </w:r>
            <w:r w:rsidR="00240F29" w:rsidRPr="00482F59">
              <w:rPr>
                <w:rFonts w:ascii="標楷體" w:eastAsia="標楷體" w:hAnsi="標楷體" w:cs="Times New Roman" w:hint="eastAsia"/>
                <w:color w:val="000000" w:themeColor="text1"/>
                <w:szCs w:val="24"/>
              </w:rPr>
              <w:t>目前正</w:t>
            </w:r>
            <w:r w:rsidR="00F776E0" w:rsidRPr="00482F59">
              <w:rPr>
                <w:rFonts w:ascii="標楷體" w:eastAsia="標楷體" w:hAnsi="標楷體" w:cs="Times New Roman" w:hint="eastAsia"/>
                <w:color w:val="000000" w:themeColor="text1"/>
                <w:szCs w:val="24"/>
              </w:rPr>
              <w:t>配合</w:t>
            </w:r>
            <w:r w:rsidRPr="002A070A">
              <w:rPr>
                <w:rFonts w:ascii="標楷體" w:eastAsia="標楷體" w:hAnsi="標楷體" w:cs="Times New Roman" w:hint="eastAsia"/>
                <w:color w:val="000000" w:themeColor="text1"/>
                <w:szCs w:val="24"/>
              </w:rPr>
              <w:t>檢討修</w:t>
            </w:r>
            <w:r w:rsidR="00F776E0" w:rsidRPr="00482F59">
              <w:rPr>
                <w:rFonts w:ascii="標楷體" w:eastAsia="標楷體" w:hAnsi="標楷體" w:cs="Times New Roman" w:hint="eastAsia"/>
                <w:color w:val="000000" w:themeColor="text1"/>
                <w:szCs w:val="24"/>
              </w:rPr>
              <w:t>訂</w:t>
            </w:r>
            <w:r w:rsidRPr="002A070A">
              <w:rPr>
                <w:rFonts w:ascii="標楷體" w:eastAsia="標楷體" w:hAnsi="標楷體" w:cs="Times New Roman" w:hint="eastAsia"/>
                <w:color w:val="000000" w:themeColor="text1"/>
                <w:szCs w:val="24"/>
              </w:rPr>
              <w:t>教師在職進修補助要點：</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proofErr w:type="gramStart"/>
            <w:r w:rsidRPr="002A070A">
              <w:rPr>
                <w:rFonts w:ascii="標楷體" w:eastAsia="標楷體" w:hAnsi="標楷體" w:cs="Times New Roman" w:hint="eastAsia"/>
                <w:color w:val="000000" w:themeColor="text1"/>
                <w:szCs w:val="24"/>
              </w:rPr>
              <w:t>縣市薦派</w:t>
            </w:r>
            <w:proofErr w:type="gramEnd"/>
            <w:r w:rsidRPr="002A070A">
              <w:rPr>
                <w:rFonts w:ascii="標楷體" w:eastAsia="標楷體" w:hAnsi="標楷體" w:cs="Times New Roman" w:hint="eastAsia"/>
                <w:color w:val="000000" w:themeColor="text1"/>
                <w:szCs w:val="24"/>
              </w:rPr>
              <w:t>教師修畢學分取得另一類科教師證書後，應協助其返校依專長授課。</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於招生簡章中明訂，修課教師應依規定修畢相關課程，並簽立切結書、繳交保證金；取得另一類科教師證書後，應依</w:t>
            </w:r>
            <w:proofErr w:type="gramStart"/>
            <w:r w:rsidRPr="002A070A">
              <w:rPr>
                <w:rFonts w:ascii="標楷體" w:eastAsia="標楷體" w:hAnsi="標楷體" w:cs="Times New Roman" w:hint="eastAsia"/>
                <w:color w:val="000000" w:themeColor="text1"/>
                <w:szCs w:val="24"/>
              </w:rPr>
              <w:t>專長排配授課</w:t>
            </w:r>
            <w:proofErr w:type="gramEnd"/>
            <w:r w:rsidRPr="002A070A">
              <w:rPr>
                <w:rFonts w:ascii="標楷體" w:eastAsia="標楷體" w:hAnsi="標楷體" w:cs="Times New Roman" w:hint="eastAsia"/>
                <w:color w:val="000000" w:themeColor="text1"/>
                <w:szCs w:val="24"/>
              </w:rPr>
              <w:t>，違反規定者，應全額繳還學分費。</w:t>
            </w:r>
          </w:p>
          <w:p w:rsidR="002A070A" w:rsidRPr="00482F59"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請各縣市於公立教師甄選簡章中明訂，106學年度起進用科技領域之初任教師(持有相關專長教師證書者)，皆需參加增能學分班之學科專長增能，以因應</w:t>
            </w:r>
            <w:proofErr w:type="gramStart"/>
            <w:r w:rsidR="00F776E0" w:rsidRPr="00482F59">
              <w:rPr>
                <w:rFonts w:ascii="標楷體" w:eastAsia="標楷體" w:hAnsi="標楷體" w:cs="Times New Roman" w:hint="eastAsia"/>
                <w:color w:val="000000" w:themeColor="text1"/>
                <w:szCs w:val="24"/>
              </w:rPr>
              <w:t>新</w:t>
            </w:r>
            <w:r w:rsidRPr="002A070A">
              <w:rPr>
                <w:rFonts w:ascii="標楷體" w:eastAsia="標楷體" w:hAnsi="標楷體" w:cs="Times New Roman" w:hint="eastAsia"/>
                <w:color w:val="000000" w:themeColor="text1"/>
                <w:szCs w:val="24"/>
              </w:rPr>
              <w:t>課綱</w:t>
            </w:r>
            <w:proofErr w:type="gramEnd"/>
            <w:r w:rsidRPr="002A070A">
              <w:rPr>
                <w:rFonts w:ascii="標楷體" w:eastAsia="標楷體" w:hAnsi="標楷體" w:cs="Times New Roman" w:hint="eastAsia"/>
                <w:color w:val="000000" w:themeColor="text1"/>
                <w:szCs w:val="24"/>
              </w:rPr>
              <w:t>調整所需之教學能力。</w:t>
            </w:r>
          </w:p>
          <w:p w:rsidR="001C27EB" w:rsidRPr="00482F59" w:rsidRDefault="003F7C57"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督導縣市及所屬學校盤點教師結構，</w:t>
            </w:r>
            <w:proofErr w:type="gramStart"/>
            <w:r w:rsidRPr="00482F59">
              <w:rPr>
                <w:rFonts w:ascii="標楷體" w:eastAsia="標楷體" w:hAnsi="標楷體" w:cs="Times New Roman"/>
                <w:color w:val="000000" w:themeColor="text1"/>
                <w:szCs w:val="24"/>
              </w:rPr>
              <w:t>依課綱授課</w:t>
            </w:r>
            <w:proofErr w:type="gramEnd"/>
            <w:r w:rsidRPr="00482F59">
              <w:rPr>
                <w:rFonts w:ascii="標楷體" w:eastAsia="標楷體" w:hAnsi="標楷體" w:cs="Times New Roman"/>
                <w:color w:val="000000" w:themeColor="text1"/>
                <w:szCs w:val="24"/>
              </w:rPr>
              <w:t>需求教師數進行教師員額調配，並</w:t>
            </w:r>
            <w:r w:rsidRPr="00482F59">
              <w:rPr>
                <w:rFonts w:ascii="標楷體" w:eastAsia="標楷體" w:hAnsi="標楷體" w:cs="Times New Roman" w:hint="eastAsia"/>
                <w:color w:val="000000" w:themeColor="text1"/>
                <w:szCs w:val="24"/>
              </w:rPr>
              <w:t>持續</w:t>
            </w:r>
            <w:r w:rsidRPr="00482F59">
              <w:rPr>
                <w:rFonts w:ascii="標楷體" w:eastAsia="標楷體" w:hAnsi="標楷體" w:cs="Times New Roman"/>
                <w:color w:val="000000" w:themeColor="text1"/>
                <w:szCs w:val="24"/>
              </w:rPr>
              <w:t>透過教學正常化視導督導機制，確保地方政府與學校落實聘任、專長授課及正常化教學。</w:t>
            </w:r>
          </w:p>
          <w:p w:rsidR="002A070A" w:rsidRPr="00482F59" w:rsidRDefault="002A070A" w:rsidP="008A4D59">
            <w:pPr>
              <w:numPr>
                <w:ilvl w:val="0"/>
                <w:numId w:val="14"/>
              </w:numPr>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課程</w:t>
            </w:r>
            <w:r w:rsidRPr="00482F59">
              <w:rPr>
                <w:rFonts w:ascii="標楷體" w:eastAsia="標楷體" w:hAnsi="標楷體" w:cs="Times New Roman" w:hint="eastAsia"/>
                <w:szCs w:val="24"/>
              </w:rPr>
              <w:t>與教</w:t>
            </w:r>
            <w:r w:rsidR="008777D8" w:rsidRPr="00482F59">
              <w:rPr>
                <w:rFonts w:ascii="標楷體" w:eastAsia="標楷體" w:hAnsi="標楷體" w:cs="Times New Roman" w:hint="eastAsia"/>
                <w:szCs w:val="24"/>
              </w:rPr>
              <w:t>學輔導</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為</w:t>
            </w:r>
            <w:r w:rsidRPr="00482F59">
              <w:rPr>
                <w:rFonts w:ascii="標楷體" w:eastAsia="標楷體" w:hAnsi="標楷體" w:cs="Times New Roman"/>
                <w:color w:val="000000" w:themeColor="text1"/>
                <w:szCs w:val="24"/>
              </w:rPr>
              <w:t>增進教師專業知能，</w:t>
            </w:r>
            <w:r w:rsidRPr="002A070A">
              <w:rPr>
                <w:rFonts w:ascii="標楷體" w:eastAsia="標楷體" w:hAnsi="標楷體" w:cs="Times New Roman" w:hint="eastAsia"/>
                <w:color w:val="000000" w:themeColor="text1"/>
                <w:szCs w:val="24"/>
              </w:rPr>
              <w:t>將於106學年度正式成立科技領域中央課程與教學輔導團</w:t>
            </w:r>
            <w:r w:rsidRPr="00482F59">
              <w:rPr>
                <w:rFonts w:ascii="標楷體" w:eastAsia="標楷體" w:hAnsi="標楷體" w:cs="Times New Roman"/>
                <w:color w:val="000000" w:themeColor="text1"/>
                <w:szCs w:val="24"/>
              </w:rPr>
              <w:t>，並鼓勵地方政府因應成立科技領域國教輔導團，提供現場教師專業支持。</w:t>
            </w:r>
            <w:r w:rsidRPr="002A070A">
              <w:rPr>
                <w:rFonts w:ascii="標楷體" w:eastAsia="標楷體" w:hAnsi="標楷體" w:cs="Times New Roman" w:hint="eastAsia"/>
                <w:color w:val="000000" w:themeColor="text1"/>
                <w:szCs w:val="24"/>
              </w:rPr>
              <w:t>在地方國教輔導團部分，</w:t>
            </w:r>
            <w:proofErr w:type="gramStart"/>
            <w:r w:rsidRPr="002A070A">
              <w:rPr>
                <w:rFonts w:ascii="標楷體" w:eastAsia="標楷體" w:hAnsi="標楷體" w:cs="Times New Roman" w:hint="eastAsia"/>
                <w:color w:val="000000" w:themeColor="text1"/>
                <w:szCs w:val="24"/>
              </w:rPr>
              <w:t>業請各</w:t>
            </w:r>
            <w:proofErr w:type="gramEnd"/>
            <w:r w:rsidRPr="002A070A">
              <w:rPr>
                <w:rFonts w:ascii="標楷體" w:eastAsia="標楷體" w:hAnsi="標楷體" w:cs="Times New Roman" w:hint="eastAsia"/>
                <w:color w:val="000000" w:themeColor="text1"/>
                <w:szCs w:val="24"/>
              </w:rPr>
              <w:t>直轄市、縣(市)政府將相關籌備事項及經費，納入精進教學計畫中辦理。</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為達成引進外部科技資源進入校園協助</w:t>
            </w:r>
            <w:proofErr w:type="gramStart"/>
            <w:r w:rsidRPr="002A070A">
              <w:rPr>
                <w:rFonts w:ascii="標楷體" w:eastAsia="標楷體" w:hAnsi="標楷體" w:cs="Times New Roman" w:hint="eastAsia"/>
                <w:color w:val="000000" w:themeColor="text1"/>
                <w:szCs w:val="24"/>
              </w:rPr>
              <w:t>課程共備及</w:t>
            </w:r>
            <w:proofErr w:type="gramEnd"/>
            <w:r w:rsidRPr="002A070A">
              <w:rPr>
                <w:rFonts w:ascii="標楷體" w:eastAsia="標楷體" w:hAnsi="標楷體" w:cs="Times New Roman" w:hint="eastAsia"/>
                <w:color w:val="000000" w:themeColor="text1"/>
                <w:szCs w:val="24"/>
              </w:rPr>
              <w:t>課程發展，刻規劃「科技向下扎</w:t>
            </w:r>
            <w:r w:rsidRPr="002A070A">
              <w:rPr>
                <w:rFonts w:ascii="標楷體" w:eastAsia="標楷體" w:hAnsi="標楷體" w:cs="Times New Roman" w:hint="eastAsia"/>
                <w:color w:val="000000" w:themeColor="text1"/>
                <w:szCs w:val="24"/>
              </w:rPr>
              <w:lastRenderedPageBreak/>
              <w:t>根補助計畫(草案)」相關補助要點，以協助地方政府及學校推動科技領域。</w:t>
            </w:r>
          </w:p>
          <w:p w:rsidR="008777D8"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持續透過補助各縣市成立自造教育示範中心，針對教學需求辦理相關教師研習活動，使教師專業知能提升以帶動學生學習興趣。</w:t>
            </w:r>
          </w:p>
          <w:p w:rsidR="002A070A" w:rsidRPr="002A070A" w:rsidRDefault="002A070A"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為協助解決各國民中小學於推動科技領域課程時可能面臨的相關問題，業擬定106學年度辦理科技領域前導學校計畫。</w:t>
            </w:r>
          </w:p>
          <w:p w:rsidR="002A070A" w:rsidRPr="002A070A" w:rsidRDefault="002A070A" w:rsidP="008A4D59">
            <w:pPr>
              <w:numPr>
                <w:ilvl w:val="0"/>
                <w:numId w:val="14"/>
              </w:numPr>
              <w:jc w:val="both"/>
              <w:rPr>
                <w:rFonts w:ascii="標楷體" w:eastAsia="標楷體" w:hAnsi="標楷體" w:cs="Times New Roman"/>
                <w:szCs w:val="24"/>
              </w:rPr>
            </w:pPr>
            <w:r w:rsidRPr="002A070A">
              <w:rPr>
                <w:rFonts w:ascii="標楷體" w:eastAsia="標楷體" w:hAnsi="標楷體" w:cs="Times New Roman" w:hint="eastAsia"/>
                <w:color w:val="000000" w:themeColor="text1"/>
                <w:szCs w:val="24"/>
              </w:rPr>
              <w:t>設備</w:t>
            </w:r>
            <w:r w:rsidR="008777D8" w:rsidRPr="00482F59">
              <w:rPr>
                <w:rFonts w:ascii="標楷體" w:eastAsia="標楷體" w:hAnsi="標楷體" w:cs="Times New Roman" w:hint="eastAsia"/>
                <w:color w:val="000000" w:themeColor="text1"/>
                <w:szCs w:val="24"/>
              </w:rPr>
              <w:t>充實</w:t>
            </w:r>
          </w:p>
          <w:p w:rsidR="00D72973" w:rsidRPr="002A070A" w:rsidRDefault="00D72973" w:rsidP="008A4D59">
            <w:pPr>
              <w:numPr>
                <w:ilvl w:val="0"/>
                <w:numId w:val="5"/>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高級中等學校</w:t>
            </w:r>
          </w:p>
          <w:p w:rsidR="00D72973" w:rsidRPr="002A070A"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szCs w:val="24"/>
              </w:rPr>
              <w:t>針對技術型高中實施</w:t>
            </w:r>
            <w:proofErr w:type="gramStart"/>
            <w:r w:rsidRPr="002A070A">
              <w:rPr>
                <w:rFonts w:ascii="標楷體" w:eastAsia="標楷體" w:hAnsi="標楷體" w:cs="Times New Roman" w:hint="eastAsia"/>
                <w:szCs w:val="24"/>
              </w:rPr>
              <w:t>新</w:t>
            </w:r>
            <w:r w:rsidRPr="002A070A">
              <w:rPr>
                <w:rFonts w:ascii="標楷體" w:eastAsia="標楷體" w:hAnsi="標楷體" w:cs="Times New Roman" w:hint="eastAsia"/>
                <w:color w:val="000000" w:themeColor="text1"/>
                <w:szCs w:val="24"/>
              </w:rPr>
              <w:t>課綱</w:t>
            </w:r>
            <w:proofErr w:type="gramEnd"/>
            <w:r w:rsidRPr="002A070A">
              <w:rPr>
                <w:rFonts w:ascii="標楷體" w:eastAsia="標楷體" w:hAnsi="標楷體" w:cs="Times New Roman" w:hint="eastAsia"/>
                <w:color w:val="000000" w:themeColor="text1"/>
                <w:szCs w:val="24"/>
              </w:rPr>
              <w:t>新增設備需求所需經費部分，查目前技術型高中業透過</w:t>
            </w:r>
            <w:proofErr w:type="gramStart"/>
            <w:r w:rsidRPr="002A070A">
              <w:rPr>
                <w:rFonts w:ascii="標楷體" w:eastAsia="標楷體" w:hAnsi="標楷體" w:cs="Times New Roman" w:hint="eastAsia"/>
                <w:color w:val="000000" w:themeColor="text1"/>
                <w:szCs w:val="24"/>
              </w:rPr>
              <w:t>第二期技職</w:t>
            </w:r>
            <w:proofErr w:type="gramEnd"/>
            <w:r w:rsidRPr="002A070A">
              <w:rPr>
                <w:rFonts w:ascii="標楷體" w:eastAsia="標楷體" w:hAnsi="標楷體" w:cs="Times New Roman" w:hint="eastAsia"/>
                <w:color w:val="000000" w:themeColor="text1"/>
                <w:szCs w:val="24"/>
              </w:rPr>
              <w:t>教育再造計畫、高職均優質化輔助方案計畫等經費，補助學校購置所需教學設備，推算額度已</w:t>
            </w:r>
            <w:proofErr w:type="gramStart"/>
            <w:r w:rsidRPr="002A070A">
              <w:rPr>
                <w:rFonts w:ascii="標楷體" w:eastAsia="標楷體" w:hAnsi="標楷體" w:cs="Times New Roman" w:hint="eastAsia"/>
                <w:color w:val="000000" w:themeColor="text1"/>
                <w:szCs w:val="24"/>
              </w:rPr>
              <w:t>充虞，爰</w:t>
            </w:r>
            <w:proofErr w:type="gramEnd"/>
            <w:r w:rsidRPr="002A070A">
              <w:rPr>
                <w:rFonts w:ascii="標楷體" w:eastAsia="標楷體" w:hAnsi="標楷體" w:cs="Times New Roman" w:hint="eastAsia"/>
                <w:color w:val="000000" w:themeColor="text1"/>
                <w:szCs w:val="24"/>
              </w:rPr>
              <w:t>暫無需另循他案增補。</w:t>
            </w:r>
          </w:p>
          <w:p w:rsidR="00D72973"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有關普通型高中新增設備經費需求，現階段以補助學校</w:t>
            </w:r>
            <w:proofErr w:type="gramStart"/>
            <w:r w:rsidRPr="00482F59">
              <w:rPr>
                <w:rFonts w:ascii="標楷體" w:eastAsia="標楷體" w:hAnsi="標楷體" w:cs="Times New Roman" w:hint="eastAsia"/>
                <w:color w:val="000000" w:themeColor="text1"/>
                <w:szCs w:val="24"/>
              </w:rPr>
              <w:t>實施部定課程</w:t>
            </w:r>
            <w:proofErr w:type="gramEnd"/>
            <w:r w:rsidRPr="00482F59">
              <w:rPr>
                <w:rFonts w:ascii="標楷體" w:eastAsia="標楷體" w:hAnsi="標楷體" w:cs="Times New Roman" w:hint="eastAsia"/>
                <w:color w:val="000000" w:themeColor="text1"/>
                <w:szCs w:val="24"/>
              </w:rPr>
              <w:t>所需設備之經費為優先考量，至多元選修等具特色之課程所需設備，則得參考務實致用特色課程辦理方式，於</w:t>
            </w:r>
            <w:proofErr w:type="gramStart"/>
            <w:r w:rsidRPr="00482F59">
              <w:rPr>
                <w:rFonts w:ascii="標楷體" w:eastAsia="標楷體" w:hAnsi="標楷體" w:cs="Times New Roman" w:hint="eastAsia"/>
                <w:color w:val="000000" w:themeColor="text1"/>
                <w:szCs w:val="24"/>
              </w:rPr>
              <w:t>經費充虞</w:t>
            </w:r>
            <w:r w:rsidRPr="00482F59">
              <w:rPr>
                <w:rFonts w:ascii="標楷體" w:eastAsia="標楷體" w:hAnsi="標楷體" w:cs="Times New Roman" w:hint="eastAsia"/>
                <w:szCs w:val="24"/>
              </w:rPr>
              <w:t>前提</w:t>
            </w:r>
            <w:proofErr w:type="gramEnd"/>
            <w:r w:rsidRPr="00482F59">
              <w:rPr>
                <w:rFonts w:ascii="標楷體" w:eastAsia="標楷體" w:hAnsi="標楷體" w:cs="Times New Roman" w:hint="eastAsia"/>
                <w:szCs w:val="24"/>
              </w:rPr>
              <w:t>，逐年編列預算補助各校申請購置。</w:t>
            </w:r>
          </w:p>
          <w:p w:rsidR="008777D8" w:rsidRPr="00482F59" w:rsidRDefault="008777D8" w:rsidP="008A4D59">
            <w:pPr>
              <w:numPr>
                <w:ilvl w:val="0"/>
                <w:numId w:val="5"/>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國民</w:t>
            </w:r>
            <w:r w:rsidR="002A070A" w:rsidRPr="002A070A">
              <w:rPr>
                <w:rFonts w:ascii="標楷體" w:eastAsia="標楷體" w:hAnsi="標楷體" w:cs="Times New Roman" w:hint="eastAsia"/>
                <w:color w:val="000000" w:themeColor="text1"/>
                <w:szCs w:val="24"/>
              </w:rPr>
              <w:t>中小</w:t>
            </w:r>
            <w:r w:rsidRPr="00482F59">
              <w:rPr>
                <w:rFonts w:ascii="標楷體" w:eastAsia="標楷體" w:hAnsi="標楷體" w:cs="Times New Roman" w:hint="eastAsia"/>
                <w:color w:val="000000" w:themeColor="text1"/>
                <w:szCs w:val="24"/>
              </w:rPr>
              <w:t>學</w:t>
            </w:r>
          </w:p>
          <w:p w:rsidR="008777D8" w:rsidRPr="00482F59" w:rsidRDefault="002A070A" w:rsidP="008A4D59">
            <w:pPr>
              <w:pStyle w:val="a5"/>
              <w:numPr>
                <w:ilvl w:val="0"/>
                <w:numId w:val="18"/>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為因應</w:t>
            </w:r>
            <w:proofErr w:type="gramStart"/>
            <w:r w:rsidRPr="002A070A">
              <w:rPr>
                <w:rFonts w:ascii="標楷體" w:eastAsia="標楷體" w:hAnsi="標楷體" w:cs="Times New Roman" w:hint="eastAsia"/>
                <w:color w:val="000000" w:themeColor="text1"/>
                <w:szCs w:val="24"/>
              </w:rPr>
              <w:t>新課綱</w:t>
            </w:r>
            <w:proofErr w:type="gramEnd"/>
            <w:r w:rsidRPr="002A070A">
              <w:rPr>
                <w:rFonts w:ascii="標楷體" w:eastAsia="標楷體" w:hAnsi="標楷體" w:cs="Times New Roman" w:hint="eastAsia"/>
                <w:color w:val="000000" w:themeColor="text1"/>
                <w:szCs w:val="24"/>
              </w:rPr>
              <w:t>推動，刻正</w:t>
            </w:r>
            <w:proofErr w:type="gramStart"/>
            <w:r w:rsidRPr="002A070A">
              <w:rPr>
                <w:rFonts w:ascii="標楷體" w:eastAsia="標楷體" w:hAnsi="標楷體" w:cs="Times New Roman" w:hint="eastAsia"/>
                <w:color w:val="000000" w:themeColor="text1"/>
                <w:szCs w:val="24"/>
              </w:rPr>
              <w:t>研</w:t>
            </w:r>
            <w:proofErr w:type="gramEnd"/>
            <w:r w:rsidRPr="002A070A">
              <w:rPr>
                <w:rFonts w:ascii="標楷體" w:eastAsia="標楷體" w:hAnsi="標楷體" w:cs="Times New Roman" w:hint="eastAsia"/>
                <w:color w:val="000000" w:themeColor="text1"/>
                <w:szCs w:val="24"/>
              </w:rPr>
              <w:t>訂國民中小學設備基準，</w:t>
            </w:r>
            <w:r w:rsidR="00482F59" w:rsidRPr="00482F59">
              <w:rPr>
                <w:rFonts w:ascii="標楷體" w:eastAsia="標楷體" w:hAnsi="標楷體" w:cs="Times New Roman"/>
                <w:color w:val="000000" w:themeColor="text1"/>
                <w:szCs w:val="24"/>
              </w:rPr>
              <w:t>業召開多場次專家諮詢會議完成基準草案</w:t>
            </w:r>
            <w:r w:rsidR="00482F59" w:rsidRPr="00482F59">
              <w:rPr>
                <w:rFonts w:ascii="標楷體" w:eastAsia="標楷體" w:hAnsi="標楷體" w:cs="Times New Roman" w:hint="eastAsia"/>
                <w:color w:val="000000" w:themeColor="text1"/>
                <w:szCs w:val="24"/>
              </w:rPr>
              <w:t>，後續將</w:t>
            </w:r>
            <w:proofErr w:type="gramStart"/>
            <w:r w:rsidR="00482F59" w:rsidRPr="00482F59">
              <w:rPr>
                <w:rFonts w:ascii="標楷體" w:eastAsia="標楷體" w:hAnsi="標楷體" w:cs="Times New Roman" w:hint="eastAsia"/>
                <w:color w:val="000000" w:themeColor="text1"/>
                <w:szCs w:val="24"/>
              </w:rPr>
              <w:t>視領綱</w:t>
            </w:r>
            <w:proofErr w:type="gramEnd"/>
            <w:r w:rsidR="00482F59" w:rsidRPr="00482F59">
              <w:rPr>
                <w:rFonts w:ascii="標楷體" w:eastAsia="標楷體" w:hAnsi="標楷體" w:cs="Times New Roman" w:hint="eastAsia"/>
                <w:color w:val="000000" w:themeColor="text1"/>
                <w:szCs w:val="24"/>
              </w:rPr>
              <w:t>審議情形滾動修正，並依程序進行法制作業，適合公布實施</w:t>
            </w:r>
            <w:r w:rsidR="008777D8" w:rsidRPr="00482F59">
              <w:rPr>
                <w:rFonts w:ascii="標楷體" w:eastAsia="標楷體" w:hAnsi="標楷體" w:cs="Times New Roman" w:hint="eastAsia"/>
                <w:color w:val="000000" w:themeColor="text1"/>
                <w:szCs w:val="24"/>
              </w:rPr>
              <w:t>。</w:t>
            </w:r>
          </w:p>
          <w:p w:rsidR="00792533" w:rsidRPr="003D4DE6" w:rsidRDefault="00482F59" w:rsidP="003D4DE6">
            <w:pPr>
              <w:pStyle w:val="a5"/>
              <w:numPr>
                <w:ilvl w:val="0"/>
                <w:numId w:val="18"/>
              </w:numPr>
              <w:ind w:leftChars="0"/>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有關科技領域教室部分，</w:t>
            </w:r>
            <w:r w:rsidRPr="002A070A">
              <w:rPr>
                <w:rFonts w:ascii="標楷體" w:eastAsia="標楷體" w:hAnsi="標楷體" w:cs="Times New Roman" w:hint="eastAsia"/>
                <w:color w:val="000000" w:themeColor="text1"/>
                <w:szCs w:val="24"/>
              </w:rPr>
              <w:t>國教署已</w:t>
            </w:r>
            <w:r w:rsidRPr="00482F59">
              <w:rPr>
                <w:rFonts w:ascii="標楷體" w:eastAsia="標楷體" w:hAnsi="標楷體" w:cs="Times New Roman" w:hint="eastAsia"/>
                <w:color w:val="000000" w:themeColor="text1"/>
                <w:szCs w:val="24"/>
              </w:rPr>
              <w:t>完成各</w:t>
            </w:r>
            <w:r w:rsidRPr="002A070A">
              <w:rPr>
                <w:rFonts w:ascii="標楷體" w:eastAsia="標楷體" w:hAnsi="標楷體" w:cs="Times New Roman" w:hint="eastAsia"/>
                <w:color w:val="000000" w:themeColor="text1"/>
                <w:szCs w:val="24"/>
              </w:rPr>
              <w:t>縣市現況與需求</w:t>
            </w:r>
            <w:r w:rsidRPr="00482F59">
              <w:rPr>
                <w:rFonts w:ascii="標楷體" w:eastAsia="標楷體" w:hAnsi="標楷體" w:cs="Times New Roman" w:hint="eastAsia"/>
                <w:color w:val="000000" w:themeColor="text1"/>
                <w:szCs w:val="24"/>
              </w:rPr>
              <w:t>盤點</w:t>
            </w:r>
            <w:r w:rsidRPr="002A070A">
              <w:rPr>
                <w:rFonts w:ascii="標楷體" w:eastAsia="標楷體" w:hAnsi="標楷體" w:cs="Times New Roman" w:hint="eastAsia"/>
                <w:color w:val="000000" w:themeColor="text1"/>
                <w:szCs w:val="24"/>
              </w:rPr>
              <w:t>，</w:t>
            </w:r>
            <w:r w:rsidRPr="00482F59">
              <w:rPr>
                <w:rFonts w:ascii="標楷體" w:eastAsia="標楷體" w:hAnsi="標楷體" w:cs="Times New Roman"/>
                <w:color w:val="000000" w:themeColor="text1"/>
                <w:szCs w:val="24"/>
              </w:rPr>
              <w:t>後續將</w:t>
            </w:r>
            <w:proofErr w:type="gramStart"/>
            <w:r w:rsidRPr="00482F59">
              <w:rPr>
                <w:rFonts w:ascii="標楷體" w:eastAsia="標楷體" w:hAnsi="標楷體" w:cs="Times New Roman"/>
                <w:color w:val="000000" w:themeColor="text1"/>
                <w:szCs w:val="24"/>
              </w:rPr>
              <w:t>研</w:t>
            </w:r>
            <w:proofErr w:type="gramEnd"/>
            <w:r w:rsidRPr="00482F59">
              <w:rPr>
                <w:rFonts w:ascii="標楷體" w:eastAsia="標楷體" w:hAnsi="標楷體" w:cs="Times New Roman"/>
                <w:color w:val="000000" w:themeColor="text1"/>
                <w:szCs w:val="24"/>
              </w:rPr>
              <w:t>擬相關補助</w:t>
            </w:r>
            <w:r w:rsidRPr="00482F59">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，以協助各地方政府輔導學校落實科技領域課程。</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三</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w:t>
            </w:r>
            <w:proofErr w:type="gramStart"/>
            <w:r w:rsidRPr="000C21BB">
              <w:rPr>
                <w:rFonts w:ascii="標楷體" w:eastAsia="標楷體" w:hAnsi="標楷體" w:hint="eastAsia"/>
              </w:rPr>
              <w:t>住民語課程</w:t>
            </w:r>
            <w:proofErr w:type="gramEnd"/>
            <w:r w:rsidRPr="000C21BB">
              <w:rPr>
                <w:rFonts w:ascii="標楷體" w:eastAsia="標楷體" w:hAnsi="標楷體" w:hint="eastAsia"/>
              </w:rPr>
              <w:t>實施之準備</w:t>
            </w:r>
          </w:p>
        </w:tc>
        <w:tc>
          <w:tcPr>
            <w:tcW w:w="3261" w:type="dxa"/>
          </w:tcPr>
          <w:p w:rsidR="009A4142" w:rsidRPr="000C21BB" w:rsidRDefault="009A4142" w:rsidP="009A4142">
            <w:pPr>
              <w:jc w:val="both"/>
              <w:rPr>
                <w:rFonts w:ascii="標楷體" w:eastAsia="標楷體" w:hAnsi="標楷體"/>
              </w:rPr>
            </w:pPr>
            <w:proofErr w:type="gramStart"/>
            <w:r w:rsidRPr="000C21BB">
              <w:rPr>
                <w:rFonts w:ascii="標楷體" w:eastAsia="標楷體" w:hAnsi="標楷體" w:hint="eastAsia"/>
              </w:rPr>
              <w:t>新課綱</w:t>
            </w:r>
            <w:proofErr w:type="gramEnd"/>
            <w:r w:rsidRPr="000C21BB">
              <w:rPr>
                <w:rFonts w:ascii="標楷體" w:eastAsia="標楷體" w:hAnsi="標楷體" w:hint="eastAsia"/>
              </w:rPr>
              <w:t>增加新</w:t>
            </w:r>
            <w:proofErr w:type="gramStart"/>
            <w:r w:rsidRPr="000C21BB">
              <w:rPr>
                <w:rFonts w:ascii="標楷體" w:eastAsia="標楷體" w:hAnsi="標楷體" w:hint="eastAsia"/>
              </w:rPr>
              <w:t>住民語課程</w:t>
            </w:r>
            <w:proofErr w:type="gramEnd"/>
            <w:r w:rsidRPr="000C21BB">
              <w:rPr>
                <w:rFonts w:ascii="標楷體" w:eastAsia="標楷體" w:hAnsi="標楷體" w:hint="eastAsia"/>
              </w:rPr>
              <w:t>，惟各校師資難覓，加上新住民語文教學支援工作人員培訓剛起步，並非新住民皆有意願及</w:t>
            </w:r>
            <w:r w:rsidRPr="000C21BB">
              <w:rPr>
                <w:rFonts w:ascii="標楷體" w:eastAsia="標楷體" w:hAnsi="標楷體" w:hint="eastAsia"/>
              </w:rPr>
              <w:lastRenderedPageBreak/>
              <w:t>時間參與培訓，不易滿足學校需求，亦擔憂師資參差影響學生學習權益。尤其偏鄉學校班級數少、交通不便，開設節數相對較少，</w:t>
            </w:r>
            <w:proofErr w:type="gramStart"/>
            <w:r w:rsidRPr="000C21BB">
              <w:rPr>
                <w:rFonts w:ascii="標楷體" w:eastAsia="標楷體" w:hAnsi="標楷體" w:hint="eastAsia"/>
              </w:rPr>
              <w:t>困境尤深</w:t>
            </w:r>
            <w:proofErr w:type="gramEnd"/>
            <w:r w:rsidRPr="000C21BB">
              <w:rPr>
                <w:rFonts w:ascii="標楷體" w:eastAsia="標楷體" w:hAnsi="標楷體" w:hint="eastAsia"/>
              </w:rPr>
              <w:t>。有關師資問題如何解決？</w:t>
            </w:r>
            <w:proofErr w:type="gramStart"/>
            <w:r w:rsidRPr="000C21BB">
              <w:rPr>
                <w:rFonts w:ascii="標楷體" w:eastAsia="標楷體" w:hAnsi="標楷體" w:hint="eastAsia"/>
              </w:rPr>
              <w:t>此外，</w:t>
            </w:r>
            <w:proofErr w:type="gramEnd"/>
            <w:r w:rsidRPr="000C21BB">
              <w:rPr>
                <w:rFonts w:ascii="標楷體" w:eastAsia="標楷體" w:hAnsi="標楷體" w:hint="eastAsia"/>
              </w:rPr>
              <w:t>有關教材編輯、教學支援工作人員持續性的回流、在職增能培訓及教學輔導專業支持的建立，是否有完整的規劃？相關規範及配套措施何時能定案公布？</w:t>
            </w:r>
          </w:p>
        </w:tc>
        <w:tc>
          <w:tcPr>
            <w:tcW w:w="9639" w:type="dxa"/>
          </w:tcPr>
          <w:p w:rsidR="00482F59" w:rsidRPr="00482F59" w:rsidRDefault="00482F59" w:rsidP="008A4D59">
            <w:pPr>
              <w:numPr>
                <w:ilvl w:val="0"/>
                <w:numId w:val="20"/>
              </w:numPr>
              <w:jc w:val="both"/>
              <w:rPr>
                <w:rFonts w:ascii="標楷體" w:eastAsia="標楷體" w:hAnsi="標楷體" w:cs="Times New Roman"/>
                <w:color w:val="000000" w:themeColor="text1"/>
                <w:szCs w:val="24"/>
              </w:rPr>
            </w:pPr>
            <w:r>
              <w:rPr>
                <w:rFonts w:ascii="標楷體" w:eastAsia="標楷體" w:hAnsi="標楷體" w:cs="Times New Roman" w:hint="eastAsia"/>
                <w:szCs w:val="24"/>
              </w:rPr>
              <w:lastRenderedPageBreak/>
              <w:t>師資培育</w:t>
            </w:r>
          </w:p>
          <w:p w:rsidR="00482F59" w:rsidRPr="00482F59"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szCs w:val="24"/>
              </w:rPr>
              <w:t>政策</w:t>
            </w:r>
            <w:r w:rsidRPr="00482F59">
              <w:rPr>
                <w:rFonts w:ascii="標楷體" w:eastAsia="標楷體" w:hAnsi="標楷體" w:cs="Times New Roman" w:hint="eastAsia"/>
                <w:szCs w:val="24"/>
              </w:rPr>
              <w:t>規劃</w:t>
            </w:r>
            <w:r w:rsidRPr="00482F59">
              <w:rPr>
                <w:rFonts w:ascii="標楷體" w:eastAsia="標楷體" w:hAnsi="標楷體" w:cs="Times New Roman"/>
                <w:szCs w:val="24"/>
              </w:rPr>
              <w:t>以教學支</w:t>
            </w:r>
            <w:r w:rsidRPr="00482F59">
              <w:rPr>
                <w:rFonts w:ascii="標楷體" w:eastAsia="標楷體" w:hAnsi="標楷體" w:cs="Times New Roman"/>
                <w:color w:val="000000" w:themeColor="text1"/>
                <w:szCs w:val="24"/>
              </w:rPr>
              <w:t>援人員為主，正式師資為輔，教育部目前已核定國立暨南國際大學培育中等學校東南亞語（越南語、印尼語）之專門課程，並配合培育相關新</w:t>
            </w:r>
            <w:proofErr w:type="gramStart"/>
            <w:r w:rsidRPr="00482F59">
              <w:rPr>
                <w:rFonts w:ascii="標楷體" w:eastAsia="標楷體" w:hAnsi="標楷體" w:cs="Times New Roman"/>
                <w:color w:val="000000" w:themeColor="text1"/>
                <w:szCs w:val="24"/>
              </w:rPr>
              <w:t>住民語師資</w:t>
            </w:r>
            <w:proofErr w:type="gramEnd"/>
            <w:r w:rsidRPr="00482F59">
              <w:rPr>
                <w:rFonts w:ascii="標楷體" w:eastAsia="標楷體" w:hAnsi="標楷體" w:cs="Times New Roman"/>
                <w:color w:val="000000" w:themeColor="text1"/>
                <w:szCs w:val="24"/>
              </w:rPr>
              <w:t>，預計108年能培育出相關師資。</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lastRenderedPageBreak/>
              <w:t>國教署</w:t>
            </w:r>
            <w:r>
              <w:rPr>
                <w:rFonts w:ascii="標楷體" w:eastAsia="標楷體" w:hAnsi="標楷體" w:cs="Times New Roman" w:hint="eastAsia"/>
                <w:color w:val="000000" w:themeColor="text1"/>
                <w:szCs w:val="24"/>
              </w:rPr>
              <w:t>已</w:t>
            </w:r>
            <w:proofErr w:type="gramStart"/>
            <w:r w:rsidRPr="00482F59">
              <w:rPr>
                <w:rFonts w:ascii="標楷體" w:eastAsia="標楷體" w:hAnsi="標楷體" w:cs="Times New Roman"/>
                <w:color w:val="000000" w:themeColor="text1"/>
                <w:szCs w:val="24"/>
              </w:rPr>
              <w:t>函頒「</w:t>
            </w:r>
            <w:proofErr w:type="gramEnd"/>
            <w:r w:rsidRPr="00482F59">
              <w:rPr>
                <w:rFonts w:ascii="標楷體" w:eastAsia="標楷體" w:hAnsi="標楷體" w:cs="Times New Roman"/>
                <w:color w:val="000000" w:themeColor="text1"/>
                <w:szCs w:val="24"/>
              </w:rPr>
              <w:t>教育部國民及學前教育署補助推動新住民語文教學支援人員培訓要點」，補助直轄市、縣(市)政府辦理新住民語文教學支援人員培訓課程</w:t>
            </w:r>
            <w:r>
              <w:rPr>
                <w:rFonts w:ascii="標楷體" w:eastAsia="標楷體" w:hAnsi="標楷體" w:cs="Times New Roman" w:hint="eastAsia"/>
                <w:color w:val="000000" w:themeColor="text1"/>
                <w:szCs w:val="24"/>
              </w:rPr>
              <w:t>，並區分受訓對象，完成</w:t>
            </w:r>
            <w:r w:rsidRPr="00482F59">
              <w:rPr>
                <w:rFonts w:ascii="標楷體" w:eastAsia="標楷體" w:hAnsi="標楷體" w:cs="Times New Roman"/>
                <w:color w:val="000000" w:themeColor="text1"/>
                <w:szCs w:val="24"/>
              </w:rPr>
              <w:t>8小時或36小時之課程</w:t>
            </w:r>
            <w:r>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w:t>
            </w:r>
          </w:p>
          <w:p w:rsidR="004E17C3"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各縣市政府</w:t>
            </w:r>
            <w:r w:rsidR="004E17C3">
              <w:rPr>
                <w:rFonts w:ascii="標楷體" w:eastAsia="標楷體" w:hAnsi="標楷體" w:cs="Times New Roman" w:hint="eastAsia"/>
                <w:color w:val="000000" w:themeColor="text1"/>
                <w:szCs w:val="24"/>
              </w:rPr>
              <w:t>已自</w:t>
            </w:r>
            <w:r w:rsidRPr="00482F59">
              <w:rPr>
                <w:rFonts w:ascii="標楷體" w:eastAsia="標楷體" w:hAnsi="標楷體" w:cs="Times New Roman"/>
                <w:color w:val="000000" w:themeColor="text1"/>
                <w:szCs w:val="24"/>
              </w:rPr>
              <w:t>105年</w:t>
            </w:r>
            <w:r w:rsidR="004E17C3">
              <w:rPr>
                <w:rFonts w:ascii="標楷體" w:eastAsia="標楷體" w:hAnsi="標楷體" w:cs="Times New Roman" w:hint="eastAsia"/>
                <w:color w:val="000000" w:themeColor="text1"/>
                <w:szCs w:val="24"/>
              </w:rPr>
              <w:t>起逐年</w:t>
            </w:r>
            <w:r w:rsidRPr="00482F59">
              <w:rPr>
                <w:rFonts w:ascii="標楷體" w:eastAsia="標楷體" w:hAnsi="標楷體" w:cs="Times New Roman"/>
                <w:color w:val="000000" w:themeColor="text1"/>
                <w:szCs w:val="24"/>
              </w:rPr>
              <w:t>培訓，</w:t>
            </w:r>
            <w:r w:rsidR="004E17C3">
              <w:rPr>
                <w:rFonts w:ascii="標楷體" w:eastAsia="標楷體" w:hAnsi="標楷體" w:cs="Times New Roman" w:hint="eastAsia"/>
                <w:color w:val="000000" w:themeColor="text1"/>
                <w:szCs w:val="24"/>
              </w:rPr>
              <w:t>由</w:t>
            </w:r>
            <w:r w:rsidRPr="00482F59">
              <w:rPr>
                <w:rFonts w:ascii="標楷體" w:eastAsia="標楷體" w:hAnsi="標楷體" w:cs="Times New Roman"/>
                <w:color w:val="000000" w:themeColor="text1"/>
                <w:szCs w:val="24"/>
              </w:rPr>
              <w:t>各縣市先行盤點所需的師資員額或開課數量，如若不足則可</w:t>
            </w:r>
            <w:proofErr w:type="gramStart"/>
            <w:r w:rsidRPr="00482F59">
              <w:rPr>
                <w:rFonts w:ascii="標楷體" w:eastAsia="標楷體" w:hAnsi="標楷體" w:cs="Times New Roman"/>
                <w:color w:val="000000" w:themeColor="text1"/>
                <w:szCs w:val="24"/>
              </w:rPr>
              <w:t>依照課綱相關</w:t>
            </w:r>
            <w:proofErr w:type="gramEnd"/>
            <w:r w:rsidRPr="00482F59">
              <w:rPr>
                <w:rFonts w:ascii="標楷體" w:eastAsia="標楷體" w:hAnsi="標楷體" w:cs="Times New Roman"/>
                <w:color w:val="000000" w:themeColor="text1"/>
                <w:szCs w:val="24"/>
              </w:rPr>
              <w:t>規定，以共聘、隔</w:t>
            </w:r>
            <w:proofErr w:type="gramStart"/>
            <w:r w:rsidRPr="00482F59">
              <w:rPr>
                <w:rFonts w:ascii="標楷體" w:eastAsia="標楷體" w:hAnsi="標楷體" w:cs="Times New Roman"/>
                <w:color w:val="000000" w:themeColor="text1"/>
                <w:szCs w:val="24"/>
              </w:rPr>
              <w:t>週</w:t>
            </w:r>
            <w:proofErr w:type="gramEnd"/>
            <w:r w:rsidRPr="00482F59">
              <w:rPr>
                <w:rFonts w:ascii="標楷體" w:eastAsia="標楷體" w:hAnsi="標楷體" w:cs="Times New Roman"/>
                <w:color w:val="000000" w:themeColor="text1"/>
                <w:szCs w:val="24"/>
              </w:rPr>
              <w:t>上課及隔學期對開的方式彈性調整課程、或寒暑假開課之方式因應，並持續培訓新</w:t>
            </w:r>
            <w:proofErr w:type="gramStart"/>
            <w:r w:rsidRPr="00482F59">
              <w:rPr>
                <w:rFonts w:ascii="標楷體" w:eastAsia="標楷體" w:hAnsi="標楷體" w:cs="Times New Roman"/>
                <w:color w:val="000000" w:themeColor="text1"/>
                <w:szCs w:val="24"/>
              </w:rPr>
              <w:t>住民語教學</w:t>
            </w:r>
            <w:proofErr w:type="gramEnd"/>
            <w:r w:rsidRPr="00482F59">
              <w:rPr>
                <w:rFonts w:ascii="標楷體" w:eastAsia="標楷體" w:hAnsi="標楷體" w:cs="Times New Roman"/>
                <w:color w:val="000000" w:themeColor="text1"/>
                <w:szCs w:val="24"/>
              </w:rPr>
              <w:t>支援工作人員。</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透過計畫型經費，引導各地方政府積極配合辦理合聘事宜</w:t>
            </w:r>
            <w:r>
              <w:rPr>
                <w:rFonts w:ascii="標楷體" w:eastAsia="標楷體" w:hAnsi="標楷體" w:cs="Times New Roman" w:hint="eastAsia"/>
                <w:color w:val="000000" w:themeColor="text1"/>
                <w:szCs w:val="24"/>
              </w:rPr>
              <w:t>，並</w:t>
            </w:r>
            <w:r w:rsidRPr="00482F59">
              <w:rPr>
                <w:rFonts w:ascii="標楷體" w:eastAsia="標楷體" w:hAnsi="標楷體" w:cs="Times New Roman"/>
                <w:color w:val="000000" w:themeColor="text1"/>
                <w:szCs w:val="24"/>
              </w:rPr>
              <w:t>透過提供合聘教師系統模組，協助直轄市、縣（市）政府依教學需要，協助學校規劃合聘教師制度，補足學校所需師資。</w:t>
            </w:r>
            <w:r>
              <w:rPr>
                <w:rFonts w:ascii="標楷體" w:eastAsia="標楷體" w:hAnsi="標楷體" w:cs="Times New Roman" w:hint="eastAsia"/>
                <w:color w:val="000000" w:themeColor="text1"/>
                <w:szCs w:val="24"/>
              </w:rPr>
              <w:t>未來將</w:t>
            </w:r>
            <w:r w:rsidRPr="00482F59">
              <w:rPr>
                <w:rFonts w:ascii="標楷體" w:eastAsia="標楷體" w:hAnsi="標楷體" w:cs="Times New Roman"/>
                <w:color w:val="000000" w:themeColor="text1"/>
                <w:szCs w:val="24"/>
              </w:rPr>
              <w:t>督導各地方政府於每年教師甄試前提出具體之合聘規劃，並主動召開所轄學校合聘教師協調會議，</w:t>
            </w:r>
            <w:proofErr w:type="gramStart"/>
            <w:r w:rsidRPr="00482F59">
              <w:rPr>
                <w:rFonts w:ascii="標楷體" w:eastAsia="標楷體" w:hAnsi="標楷體" w:cs="Times New Roman"/>
                <w:color w:val="000000" w:themeColor="text1"/>
                <w:szCs w:val="24"/>
              </w:rPr>
              <w:t>俾</w:t>
            </w:r>
            <w:proofErr w:type="gramEnd"/>
            <w:r w:rsidRPr="00482F59">
              <w:rPr>
                <w:rFonts w:ascii="標楷體" w:eastAsia="標楷體" w:hAnsi="標楷體" w:cs="Times New Roman"/>
                <w:color w:val="000000" w:themeColor="text1"/>
                <w:szCs w:val="24"/>
              </w:rPr>
              <w:t>確保合聘機制確實運作持續。</w:t>
            </w:r>
            <w:proofErr w:type="gramStart"/>
            <w:r>
              <w:rPr>
                <w:rFonts w:ascii="標楷體" w:eastAsia="標楷體" w:hAnsi="標楷體" w:cs="Times New Roman" w:hint="eastAsia"/>
                <w:color w:val="000000" w:themeColor="text1"/>
                <w:szCs w:val="24"/>
              </w:rPr>
              <w:t>此外，</w:t>
            </w:r>
            <w:proofErr w:type="gramEnd"/>
            <w:r w:rsidRPr="00482F59">
              <w:rPr>
                <w:rFonts w:ascii="標楷體" w:eastAsia="標楷體" w:hAnsi="標楷體" w:cs="Times New Roman"/>
                <w:color w:val="000000" w:themeColor="text1"/>
                <w:szCs w:val="24"/>
              </w:rPr>
              <w:t>目前刻正於偏遠地區學校教育發展條例草案納入教師合聘之機制，並進一步使國中小部分領域可跨教育</w:t>
            </w:r>
            <w:proofErr w:type="gramStart"/>
            <w:r w:rsidRPr="00482F59">
              <w:rPr>
                <w:rFonts w:ascii="標楷體" w:eastAsia="標楷體" w:hAnsi="標楷體" w:cs="Times New Roman"/>
                <w:color w:val="000000" w:themeColor="text1"/>
                <w:szCs w:val="24"/>
              </w:rPr>
              <w:t>階段別合聘</w:t>
            </w:r>
            <w:proofErr w:type="gramEnd"/>
            <w:r w:rsidRPr="00482F59">
              <w:rPr>
                <w:rFonts w:ascii="標楷體" w:eastAsia="標楷體" w:hAnsi="標楷體" w:cs="Times New Roman"/>
                <w:color w:val="000000" w:themeColor="text1"/>
                <w:szCs w:val="24"/>
              </w:rPr>
              <w:t>。</w:t>
            </w:r>
          </w:p>
          <w:p w:rsidR="009A4142" w:rsidRPr="004E17C3" w:rsidRDefault="009A4142" w:rsidP="008A4D59">
            <w:pPr>
              <w:pStyle w:val="a5"/>
              <w:numPr>
                <w:ilvl w:val="0"/>
                <w:numId w:val="21"/>
              </w:numPr>
              <w:ind w:leftChars="0"/>
              <w:jc w:val="both"/>
              <w:rPr>
                <w:rFonts w:ascii="標楷體" w:eastAsia="標楷體" w:hAnsi="標楷體" w:cs="Times New Roman"/>
                <w:color w:val="000000" w:themeColor="text1"/>
                <w:szCs w:val="24"/>
              </w:rPr>
            </w:pPr>
            <w:r w:rsidRPr="004E17C3">
              <w:rPr>
                <w:rFonts w:ascii="標楷體" w:eastAsia="標楷體" w:hAnsi="標楷體" w:cs="Times New Roman"/>
                <w:color w:val="000000" w:themeColor="text1"/>
                <w:szCs w:val="24"/>
              </w:rPr>
              <w:t>新住民子女教育資訊平台已於105年4月11日啟用，並將</w:t>
            </w:r>
            <w:r w:rsidR="004E17C3">
              <w:rPr>
                <w:rFonts w:ascii="標楷體" w:eastAsia="標楷體" w:hAnsi="標楷體" w:cs="Times New Roman" w:hint="eastAsia"/>
                <w:color w:val="000000" w:themeColor="text1"/>
                <w:szCs w:val="24"/>
              </w:rPr>
              <w:t>各</w:t>
            </w:r>
            <w:r w:rsidRPr="004E17C3">
              <w:rPr>
                <w:rFonts w:ascii="標楷體" w:eastAsia="標楷體" w:hAnsi="標楷體" w:cs="Times New Roman"/>
                <w:color w:val="000000" w:themeColor="text1"/>
                <w:szCs w:val="24"/>
              </w:rPr>
              <w:t>縣(市)政府</w:t>
            </w:r>
            <w:r w:rsidR="004E17C3">
              <w:rPr>
                <w:rFonts w:ascii="標楷體" w:eastAsia="標楷體" w:hAnsi="標楷體" w:cs="Times New Roman" w:hint="eastAsia"/>
                <w:color w:val="000000" w:themeColor="text1"/>
                <w:szCs w:val="24"/>
              </w:rPr>
              <w:t>已</w:t>
            </w:r>
            <w:r w:rsidRPr="004E17C3">
              <w:rPr>
                <w:rFonts w:ascii="標楷體" w:eastAsia="標楷體" w:hAnsi="標楷體" w:cs="Times New Roman"/>
                <w:color w:val="000000" w:themeColor="text1"/>
                <w:szCs w:val="24"/>
              </w:rPr>
              <w:t>培訓合格教學支援人員，建立教學支援人員人才庫，可提供縣(市)政府開設新住民語文課程運用。</w:t>
            </w:r>
          </w:p>
          <w:p w:rsidR="001C27EB" w:rsidRDefault="004E17C3" w:rsidP="008A4D59">
            <w:pPr>
              <w:numPr>
                <w:ilvl w:val="0"/>
                <w:numId w:val="20"/>
              </w:numPr>
              <w:jc w:val="both"/>
              <w:rPr>
                <w:rFonts w:ascii="標楷體" w:eastAsia="標楷體" w:hAnsi="標楷體"/>
                <w:szCs w:val="24"/>
              </w:rPr>
            </w:pPr>
            <w:r>
              <w:rPr>
                <w:rFonts w:ascii="標楷體" w:eastAsia="標楷體" w:hAnsi="標楷體" w:hint="eastAsia"/>
                <w:szCs w:val="24"/>
              </w:rPr>
              <w:t>教材編輯及教學輔導</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w:t>
            </w:r>
            <w:proofErr w:type="gramStart"/>
            <w:r w:rsidRPr="00BE6472">
              <w:rPr>
                <w:rFonts w:ascii="標楷體" w:eastAsia="標楷體" w:hAnsi="標楷體" w:hint="eastAsia"/>
                <w:szCs w:val="24"/>
              </w:rPr>
              <w:t>新課綱新</w:t>
            </w:r>
            <w:proofErr w:type="gramEnd"/>
            <w:r w:rsidRPr="00BE6472">
              <w:rPr>
                <w:rFonts w:ascii="標楷體" w:eastAsia="標楷體" w:hAnsi="標楷體" w:hint="eastAsia"/>
                <w:szCs w:val="24"/>
              </w:rPr>
              <w:t>住民語文課程之實施，國教署已與新北市政府教育局合作</w:t>
            </w:r>
            <w:proofErr w:type="gramStart"/>
            <w:r w:rsidRPr="00BE6472">
              <w:rPr>
                <w:rFonts w:ascii="標楷體" w:eastAsia="標楷體" w:hAnsi="標楷體" w:hint="eastAsia"/>
                <w:szCs w:val="24"/>
              </w:rPr>
              <w:t>編撰編撰</w:t>
            </w:r>
            <w:proofErr w:type="gramEnd"/>
            <w:r w:rsidRPr="00BE6472">
              <w:rPr>
                <w:rFonts w:ascii="標楷體" w:eastAsia="標楷體" w:hAnsi="標楷體" w:hint="eastAsia"/>
                <w:szCs w:val="24"/>
              </w:rPr>
              <w:t>越、印、泰、</w:t>
            </w:r>
            <w:proofErr w:type="gramStart"/>
            <w:r w:rsidRPr="00BE6472">
              <w:rPr>
                <w:rFonts w:ascii="標楷體" w:eastAsia="標楷體" w:hAnsi="標楷體" w:hint="eastAsia"/>
                <w:szCs w:val="24"/>
              </w:rPr>
              <w:t>柬</w:t>
            </w:r>
            <w:proofErr w:type="gramEnd"/>
            <w:r w:rsidRPr="00BE6472">
              <w:rPr>
                <w:rFonts w:ascii="標楷體" w:eastAsia="標楷體" w:hAnsi="標楷體" w:hint="eastAsia"/>
                <w:szCs w:val="24"/>
              </w:rPr>
              <w:t>、緬、馬、菲等七國語言教材，國中小1-9年級每</w:t>
            </w:r>
            <w:proofErr w:type="gramStart"/>
            <w:r w:rsidRPr="00BE6472">
              <w:rPr>
                <w:rFonts w:ascii="標楷體" w:eastAsia="標楷體" w:hAnsi="標楷體" w:hint="eastAsia"/>
                <w:szCs w:val="24"/>
              </w:rPr>
              <w:t>語言別每學年</w:t>
            </w:r>
            <w:proofErr w:type="gramEnd"/>
            <w:r w:rsidRPr="00BE6472">
              <w:rPr>
                <w:rFonts w:ascii="標楷體" w:eastAsia="標楷體" w:hAnsi="標楷體" w:hint="eastAsia"/>
                <w:szCs w:val="24"/>
              </w:rPr>
              <w:t>編撰2冊，每冊均包含課本(內含習作)及教師手冊。</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新</w:t>
            </w:r>
            <w:proofErr w:type="gramStart"/>
            <w:r w:rsidRPr="00BE6472">
              <w:rPr>
                <w:rFonts w:ascii="標楷體" w:eastAsia="標楷體" w:hAnsi="標楷體" w:hint="eastAsia"/>
                <w:szCs w:val="24"/>
              </w:rPr>
              <w:t>住民語預計</w:t>
            </w:r>
            <w:proofErr w:type="gramEnd"/>
            <w:r w:rsidRPr="00BE6472">
              <w:rPr>
                <w:rFonts w:ascii="標楷體" w:eastAsia="標楷體" w:hAnsi="標楷體" w:hint="eastAsia"/>
                <w:szCs w:val="24"/>
              </w:rPr>
              <w:t>於106年7月前完成編撰、審查，然後依北中南東四區選定國中小學校進行試教及修正，最快可於107年4月底以前完成定稿，並將教材置於「新住民子女教育資訊網」供師生下載使用。</w:t>
            </w:r>
          </w:p>
          <w:p w:rsidR="004E17C3" w:rsidRPr="00482F59"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因應學生多元學習之需求，目前已委託國立</w:t>
            </w:r>
            <w:proofErr w:type="gramStart"/>
            <w:r w:rsidRPr="00BE6472">
              <w:rPr>
                <w:rFonts w:ascii="標楷體" w:eastAsia="標楷體" w:hAnsi="標楷體" w:hint="eastAsia"/>
                <w:szCs w:val="24"/>
              </w:rPr>
              <w:t>臺</w:t>
            </w:r>
            <w:proofErr w:type="gramEnd"/>
            <w:r w:rsidRPr="00BE6472">
              <w:rPr>
                <w:rFonts w:ascii="標楷體" w:eastAsia="標楷體" w:hAnsi="標楷體" w:hint="eastAsia"/>
                <w:szCs w:val="24"/>
              </w:rPr>
              <w:t>北教育大學及文藻外語大學編製越</w:t>
            </w:r>
            <w:r w:rsidRPr="00BE6472">
              <w:rPr>
                <w:rFonts w:ascii="標楷體" w:eastAsia="標楷體" w:hAnsi="標楷體" w:hint="eastAsia"/>
                <w:szCs w:val="24"/>
              </w:rPr>
              <w:lastRenderedPageBreak/>
              <w:t>南語及印尼語輔助教材開發，未來將逐年擴充，增加其他國家語言</w:t>
            </w:r>
            <w:r w:rsidR="00AD257D" w:rsidRPr="00482F59">
              <w:rPr>
                <w:rFonts w:ascii="標楷體" w:eastAsia="標楷體" w:hAnsi="標楷體" w:hint="eastAsia"/>
                <w:szCs w:val="24"/>
              </w:rPr>
              <w:t>。</w:t>
            </w:r>
          </w:p>
        </w:tc>
      </w:tr>
      <w:tr w:rsidR="009A4142" w:rsidRPr="00574DAF"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四</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校長及教師公開授課之規劃</w:t>
            </w:r>
          </w:p>
        </w:tc>
        <w:tc>
          <w:tcPr>
            <w:tcW w:w="3261" w:type="dxa"/>
          </w:tcPr>
          <w:p w:rsidR="009A4142" w:rsidRPr="000C21BB" w:rsidRDefault="009A4142" w:rsidP="009A4142">
            <w:pPr>
              <w:jc w:val="both"/>
              <w:rPr>
                <w:rFonts w:ascii="標楷體" w:eastAsia="標楷體" w:hAnsi="標楷體"/>
              </w:rPr>
            </w:pPr>
            <w:proofErr w:type="gramStart"/>
            <w:r w:rsidRPr="000C21BB">
              <w:rPr>
                <w:rFonts w:ascii="標楷體" w:eastAsia="標楷體" w:hAnsi="標楷體" w:hint="eastAsia"/>
              </w:rPr>
              <w:t>新課綱</w:t>
            </w:r>
            <w:proofErr w:type="gramEnd"/>
            <w:r w:rsidRPr="000C21BB">
              <w:rPr>
                <w:rFonts w:ascii="標楷體" w:eastAsia="標楷體" w:hAnsi="標楷體" w:hint="eastAsia"/>
              </w:rPr>
              <w:t>總綱規定：為持續提升教學品質與學生學習成效，形塑同儕共學的教學文化，校長及每位教師每學年應在學校或社群整體規劃下，至少公開授課一次，並進行專業回饋。雖然教育部已經公布實施原則，但細則仍不明確，部分學校在執行上尚有疑慮，是否能建立協助校長的輔導支持系統或</w:t>
            </w:r>
            <w:proofErr w:type="gramStart"/>
            <w:r w:rsidRPr="000C21BB">
              <w:rPr>
                <w:rFonts w:ascii="標楷體" w:eastAsia="標楷體" w:hAnsi="標楷體" w:hint="eastAsia"/>
              </w:rPr>
              <w:t>提供實師參考</w:t>
            </w:r>
            <w:proofErr w:type="gramEnd"/>
            <w:r w:rsidRPr="000C21BB">
              <w:rPr>
                <w:rFonts w:ascii="標楷體" w:eastAsia="標楷體" w:hAnsi="標楷體" w:hint="eastAsia"/>
              </w:rPr>
              <w:t>範例？</w:t>
            </w:r>
            <w:proofErr w:type="gramStart"/>
            <w:r w:rsidRPr="000C21BB">
              <w:rPr>
                <w:rFonts w:ascii="標楷體" w:eastAsia="標楷體" w:hAnsi="標楷體" w:hint="eastAsia"/>
              </w:rPr>
              <w:t>此外，</w:t>
            </w:r>
            <w:proofErr w:type="gramEnd"/>
            <w:r w:rsidRPr="000C21BB">
              <w:rPr>
                <w:rFonts w:ascii="標楷體" w:eastAsia="標楷體" w:hAnsi="標楷體" w:hint="eastAsia"/>
              </w:rPr>
              <w:t>教師專業發展評鑑系統轉型為教師專業發展支持系統後，如何協助推動校長及教師公開授課？相關計畫如何整合推動？</w:t>
            </w:r>
          </w:p>
        </w:tc>
        <w:tc>
          <w:tcPr>
            <w:tcW w:w="9639" w:type="dxa"/>
          </w:tcPr>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實施原則及細則</w:t>
            </w:r>
          </w:p>
          <w:p w:rsidR="009A4142" w:rsidRPr="00482F59" w:rsidRDefault="009A4142"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為落實十二年國教課</w:t>
            </w:r>
            <w:proofErr w:type="gramStart"/>
            <w:r w:rsidRPr="00482F59">
              <w:rPr>
                <w:rFonts w:ascii="標楷體" w:eastAsia="標楷體" w:hAnsi="標楷體"/>
                <w:szCs w:val="24"/>
              </w:rPr>
              <w:t>綱</w:t>
            </w:r>
            <w:proofErr w:type="gramEnd"/>
            <w:r w:rsidRPr="00482F59">
              <w:rPr>
                <w:rFonts w:ascii="標楷體" w:eastAsia="標楷體" w:hAnsi="標楷體"/>
                <w:szCs w:val="24"/>
              </w:rPr>
              <w:t>校長及教師應公開授課並進行專業回饋，國教署訂有「國民中學與國民小學實施校長及教師公開授課參考原則」及「高級中等學校校長及教師公開授課實施原則」</w:t>
            </w:r>
            <w:r w:rsidRPr="00482F59">
              <w:rPr>
                <w:rFonts w:ascii="標楷體" w:eastAsia="標楷體" w:hAnsi="標楷體" w:hint="eastAsia"/>
                <w:szCs w:val="24"/>
              </w:rPr>
              <w:t>。</w:t>
            </w:r>
          </w:p>
          <w:p w:rsidR="004D78D6" w:rsidRPr="004D78D6" w:rsidRDefault="004D78D6" w:rsidP="008A4D59">
            <w:pPr>
              <w:pStyle w:val="a5"/>
              <w:numPr>
                <w:ilvl w:val="0"/>
                <w:numId w:val="8"/>
              </w:numPr>
              <w:ind w:leftChars="0"/>
              <w:jc w:val="both"/>
              <w:rPr>
                <w:rFonts w:ascii="標楷體" w:eastAsia="標楷體" w:hAnsi="標楷體"/>
                <w:szCs w:val="24"/>
              </w:rPr>
            </w:pPr>
            <w:r w:rsidRPr="004D78D6">
              <w:rPr>
                <w:rFonts w:ascii="標楷體" w:eastAsia="標楷體" w:hAnsi="標楷體" w:hint="eastAsia"/>
                <w:szCs w:val="24"/>
              </w:rPr>
              <w:t>考量學校實際執行，在</w:t>
            </w:r>
            <w:r w:rsidRPr="004D78D6">
              <w:rPr>
                <w:rFonts w:ascii="標楷體" w:eastAsia="標楷體" w:hAnsi="標楷體"/>
                <w:szCs w:val="24"/>
              </w:rPr>
              <w:t>公開授課</w:t>
            </w:r>
            <w:r w:rsidRPr="004D78D6">
              <w:rPr>
                <w:rFonts w:ascii="標楷體" w:eastAsia="標楷體" w:hAnsi="標楷體" w:hint="eastAsia"/>
                <w:szCs w:val="24"/>
              </w:rPr>
              <w:t>的</w:t>
            </w:r>
            <w:r w:rsidRPr="004D78D6">
              <w:rPr>
                <w:rFonts w:ascii="標楷體" w:eastAsia="標楷體" w:hAnsi="標楷體"/>
                <w:szCs w:val="24"/>
              </w:rPr>
              <w:t>三個階段中，共同</w:t>
            </w:r>
            <w:proofErr w:type="gramStart"/>
            <w:r w:rsidRPr="004D78D6">
              <w:rPr>
                <w:rFonts w:ascii="標楷體" w:eastAsia="標楷體" w:hAnsi="標楷體"/>
                <w:szCs w:val="24"/>
              </w:rPr>
              <w:t>備課與議課</w:t>
            </w:r>
            <w:proofErr w:type="gramEnd"/>
            <w:r w:rsidRPr="004D78D6">
              <w:rPr>
                <w:rFonts w:ascii="標楷體" w:eastAsia="標楷體" w:hAnsi="標楷體"/>
                <w:szCs w:val="24"/>
              </w:rPr>
              <w:t>主要是由教師間自行安排，</w:t>
            </w:r>
            <w:proofErr w:type="gramStart"/>
            <w:r w:rsidRPr="004D78D6">
              <w:rPr>
                <w:rFonts w:ascii="標楷體" w:eastAsia="標楷體" w:hAnsi="標楷體"/>
                <w:szCs w:val="24"/>
              </w:rPr>
              <w:t>而觀課部分</w:t>
            </w:r>
            <w:proofErr w:type="gramEnd"/>
            <w:r w:rsidRPr="004D78D6">
              <w:rPr>
                <w:rFonts w:ascii="標楷體" w:eastAsia="標楷體" w:hAnsi="標楷體"/>
                <w:szCs w:val="24"/>
              </w:rPr>
              <w:t>可在各領域/</w:t>
            </w:r>
            <w:proofErr w:type="gramStart"/>
            <w:r w:rsidRPr="004D78D6">
              <w:rPr>
                <w:rFonts w:ascii="標楷體" w:eastAsia="標楷體" w:hAnsi="標楷體"/>
                <w:szCs w:val="24"/>
              </w:rPr>
              <w:t>群科</w:t>
            </w:r>
            <w:proofErr w:type="gramEnd"/>
            <w:r w:rsidRPr="004D78D6">
              <w:rPr>
                <w:rFonts w:ascii="標楷體" w:eastAsia="標楷體" w:hAnsi="標楷體"/>
                <w:szCs w:val="24"/>
              </w:rPr>
              <w:t>/學程/科目教學研究會先行</w:t>
            </w:r>
            <w:proofErr w:type="gramStart"/>
            <w:r w:rsidRPr="004D78D6">
              <w:rPr>
                <w:rFonts w:ascii="標楷體" w:eastAsia="標楷體" w:hAnsi="標楷體"/>
                <w:szCs w:val="24"/>
              </w:rPr>
              <w:t>討論觀課時間</w:t>
            </w:r>
            <w:proofErr w:type="gramEnd"/>
            <w:r w:rsidRPr="004D78D6">
              <w:rPr>
                <w:rFonts w:ascii="標楷體" w:eastAsia="標楷體" w:hAnsi="標楷體"/>
                <w:szCs w:val="24"/>
              </w:rPr>
              <w:t>以及相關事宜後再交由行政人員彙整，以減輕行政人員運作負擔。</w:t>
            </w:r>
          </w:p>
          <w:p w:rsidR="004D78D6" w:rsidRPr="004D78D6" w:rsidRDefault="004D78D6"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各地方政府可參考本原則或依據地方教育需求，結合各校優秀行政人員，協同研發適切多元之辦理模式，並</w:t>
            </w:r>
            <w:proofErr w:type="gramStart"/>
            <w:r w:rsidRPr="00482F59">
              <w:rPr>
                <w:rFonts w:ascii="標楷體" w:eastAsia="標楷體" w:hAnsi="標楷體"/>
                <w:szCs w:val="24"/>
              </w:rPr>
              <w:t>研</w:t>
            </w:r>
            <w:proofErr w:type="gramEnd"/>
            <w:r w:rsidRPr="00482F59">
              <w:rPr>
                <w:rFonts w:ascii="標楷體" w:eastAsia="標楷體" w:hAnsi="標楷體"/>
                <w:szCs w:val="24"/>
              </w:rPr>
              <w:t>訂合適之相關規定，使各校辦理公開授課時有所參考及依循。</w:t>
            </w:r>
          </w:p>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專業支持系統</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w:t>
            </w:r>
            <w:r w:rsidRPr="00482F59">
              <w:rPr>
                <w:rFonts w:ascii="標楷體" w:eastAsia="標楷體" w:hAnsi="標楷體" w:hint="eastAsia"/>
                <w:szCs w:val="24"/>
              </w:rPr>
              <w:t>已</w:t>
            </w:r>
            <w:r w:rsidRPr="00482F59">
              <w:rPr>
                <w:rFonts w:ascii="標楷體" w:eastAsia="標楷體" w:hAnsi="標楷體"/>
                <w:szCs w:val="24"/>
              </w:rPr>
              <w:t>發展專業簡明之</w:t>
            </w:r>
            <w:proofErr w:type="gramStart"/>
            <w:r w:rsidRPr="00482F59">
              <w:rPr>
                <w:rFonts w:ascii="標楷體" w:eastAsia="標楷體" w:hAnsi="標楷體"/>
                <w:szCs w:val="24"/>
              </w:rPr>
              <w:t>規準</w:t>
            </w:r>
            <w:proofErr w:type="gramEnd"/>
            <w:r w:rsidRPr="00482F59">
              <w:rPr>
                <w:rFonts w:ascii="標楷體" w:eastAsia="標楷體" w:hAnsi="標楷體"/>
                <w:szCs w:val="24"/>
              </w:rPr>
              <w:t>與工具，可供教學觀察三部曲(觀察前會談、教學觀察、觀察後回饋會談)、教學檔案之實施，並做為專業學習社群對話之參考。</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鑑預計</w:t>
            </w:r>
            <w:r w:rsidRPr="00482F59">
              <w:rPr>
                <w:rFonts w:ascii="標楷體" w:eastAsia="標楷體" w:hAnsi="標楷體" w:hint="eastAsia"/>
                <w:szCs w:val="24"/>
              </w:rPr>
              <w:t>於</w:t>
            </w:r>
            <w:r w:rsidRPr="00482F59">
              <w:rPr>
                <w:rFonts w:ascii="標楷體" w:eastAsia="標楷體" w:hAnsi="標楷體"/>
                <w:szCs w:val="24"/>
              </w:rPr>
              <w:t>106年9月轉型為「教師專業發展實踐方案」，同時修正相關措施，包括：</w:t>
            </w:r>
            <w:r w:rsidRPr="00482F59">
              <w:rPr>
                <w:rFonts w:ascii="標楷體" w:eastAsia="標楷體" w:hAnsi="標楷體" w:hint="eastAsia"/>
                <w:szCs w:val="24"/>
              </w:rPr>
              <w:t>（</w:t>
            </w:r>
            <w:r w:rsidRPr="00482F59">
              <w:rPr>
                <w:rFonts w:ascii="標楷體" w:eastAsia="標楷體" w:hAnsi="標楷體"/>
                <w:szCs w:val="24"/>
              </w:rPr>
              <w:t>一</w:t>
            </w:r>
            <w:r w:rsidRPr="00482F59">
              <w:rPr>
                <w:rFonts w:ascii="標楷體" w:eastAsia="標楷體" w:hAnsi="標楷體" w:hint="eastAsia"/>
                <w:szCs w:val="24"/>
              </w:rPr>
              <w:t>）</w:t>
            </w:r>
            <w:r w:rsidRPr="00482F59">
              <w:rPr>
                <w:rFonts w:ascii="標楷體" w:eastAsia="標楷體" w:hAnsi="標楷體"/>
                <w:szCs w:val="24"/>
              </w:rPr>
              <w:t>「評鑑</w:t>
            </w:r>
            <w:proofErr w:type="gramStart"/>
            <w:r w:rsidRPr="00482F59">
              <w:rPr>
                <w:rFonts w:ascii="標楷體" w:eastAsia="標楷體" w:hAnsi="標楷體"/>
                <w:szCs w:val="24"/>
              </w:rPr>
              <w:t>規準</w:t>
            </w:r>
            <w:proofErr w:type="gramEnd"/>
            <w:r w:rsidRPr="00482F59">
              <w:rPr>
                <w:rFonts w:ascii="標楷體" w:eastAsia="標楷體" w:hAnsi="標楷體"/>
                <w:szCs w:val="24"/>
              </w:rPr>
              <w:t>」修正為「實踐參考架構」；</w:t>
            </w:r>
            <w:r w:rsidRPr="00482F59">
              <w:rPr>
                <w:rFonts w:ascii="標楷體" w:eastAsia="標楷體" w:hAnsi="標楷體" w:hint="eastAsia"/>
                <w:szCs w:val="24"/>
              </w:rPr>
              <w:t>（二）</w:t>
            </w:r>
            <w:r w:rsidRPr="00482F59">
              <w:rPr>
                <w:rFonts w:ascii="標楷體" w:eastAsia="標楷體" w:hAnsi="標楷體"/>
                <w:szCs w:val="24"/>
              </w:rPr>
              <w:t>「評鑑人員」修正為「專業回饋人員」；</w:t>
            </w:r>
            <w:r w:rsidRPr="00482F59">
              <w:rPr>
                <w:rFonts w:ascii="標楷體" w:eastAsia="標楷體" w:hAnsi="標楷體" w:hint="eastAsia"/>
                <w:szCs w:val="24"/>
              </w:rPr>
              <w:t>（三）</w:t>
            </w:r>
            <w:r w:rsidRPr="00482F59">
              <w:rPr>
                <w:rFonts w:ascii="標楷體" w:eastAsia="標楷體" w:hAnsi="標楷體"/>
                <w:szCs w:val="24"/>
              </w:rPr>
              <w:t>評鑑工具表件簡化為「教學觀察表」與「專業成長計畫表」</w:t>
            </w:r>
            <w:r w:rsidRPr="00482F59">
              <w:rPr>
                <w:rFonts w:ascii="標楷體" w:eastAsia="標楷體" w:hAnsi="標楷體" w:hint="eastAsia"/>
                <w:szCs w:val="24"/>
              </w:rPr>
              <w:t>。</w:t>
            </w:r>
          </w:p>
          <w:p w:rsidR="009A4142"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精緻教師專業發展評鑑網將配合修正相關功能，預計106學年度可供</w:t>
            </w:r>
            <w:proofErr w:type="gramStart"/>
            <w:r w:rsidRPr="00482F59">
              <w:rPr>
                <w:rFonts w:ascii="標楷體" w:eastAsia="標楷體" w:hAnsi="標楷體"/>
                <w:szCs w:val="24"/>
              </w:rPr>
              <w:t>高中職暨國中</w:t>
            </w:r>
            <w:proofErr w:type="gramEnd"/>
            <w:r w:rsidRPr="00482F59">
              <w:rPr>
                <w:rFonts w:ascii="標楷體" w:eastAsia="標楷體" w:hAnsi="標楷體"/>
                <w:szCs w:val="24"/>
              </w:rPr>
              <w:t>小實作</w:t>
            </w:r>
            <w:proofErr w:type="gramStart"/>
            <w:r w:rsidRPr="00482F59">
              <w:rPr>
                <w:rFonts w:ascii="標楷體" w:eastAsia="標楷體" w:hAnsi="標楷體" w:hint="eastAsia"/>
                <w:szCs w:val="24"/>
              </w:rPr>
              <w:t>新</w:t>
            </w:r>
            <w:r w:rsidRPr="00482F59">
              <w:rPr>
                <w:rFonts w:ascii="標楷體" w:eastAsia="標楷體" w:hAnsi="標楷體"/>
                <w:szCs w:val="24"/>
              </w:rPr>
              <w:t>課綱所</w:t>
            </w:r>
            <w:proofErr w:type="gramEnd"/>
            <w:r w:rsidRPr="00482F59">
              <w:rPr>
                <w:rFonts w:ascii="標楷體" w:eastAsia="標楷體" w:hAnsi="標楷體"/>
                <w:szCs w:val="24"/>
              </w:rPr>
              <w:t>推動之公開授課與專業回饋措施，協助專業回饋人員提供具體有效回饋意見，分析教師專業發展重點，促使公開授課有效實施。</w:t>
            </w:r>
          </w:p>
          <w:p w:rsidR="00987DD4" w:rsidRPr="008A3714" w:rsidRDefault="00987DD4" w:rsidP="008A4D59">
            <w:pPr>
              <w:pStyle w:val="a5"/>
              <w:numPr>
                <w:ilvl w:val="0"/>
                <w:numId w:val="9"/>
              </w:numPr>
              <w:ind w:leftChars="0"/>
              <w:jc w:val="both"/>
              <w:rPr>
                <w:rFonts w:ascii="標楷體" w:eastAsia="標楷體" w:hAnsi="標楷體"/>
                <w:szCs w:val="24"/>
              </w:rPr>
            </w:pPr>
            <w:r w:rsidRPr="00987DD4">
              <w:rPr>
                <w:rFonts w:ascii="標楷體" w:eastAsia="標楷體" w:hAnsi="標楷體"/>
                <w:szCs w:val="24"/>
              </w:rPr>
              <w:t>建議各地方政府依據</w:t>
            </w:r>
            <w:r>
              <w:rPr>
                <w:rFonts w:ascii="標楷體" w:eastAsia="標楷體" w:hAnsi="標楷體" w:hint="eastAsia"/>
                <w:szCs w:val="24"/>
              </w:rPr>
              <w:t>前</w:t>
            </w:r>
            <w:r w:rsidRPr="00987DD4">
              <w:rPr>
                <w:rFonts w:ascii="標楷體" w:eastAsia="標楷體" w:hAnsi="標楷體"/>
                <w:szCs w:val="24"/>
              </w:rPr>
              <w:t>述參考原則，提供公開授課相關之研習課程，協助校長及</w:t>
            </w:r>
            <w:r w:rsidRPr="00987DD4">
              <w:rPr>
                <w:rFonts w:ascii="標楷體" w:eastAsia="標楷體" w:hAnsi="標楷體"/>
                <w:szCs w:val="24"/>
              </w:rPr>
              <w:lastRenderedPageBreak/>
              <w:t>教師實施公開授課。</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五</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素養導向教學與評量之實踐</w:t>
            </w:r>
          </w:p>
        </w:tc>
        <w:tc>
          <w:tcPr>
            <w:tcW w:w="3261" w:type="dxa"/>
          </w:tcPr>
          <w:p w:rsidR="009A4142" w:rsidRPr="000C21BB" w:rsidRDefault="009A4142" w:rsidP="00260505">
            <w:pPr>
              <w:jc w:val="both"/>
              <w:rPr>
                <w:rFonts w:ascii="標楷體" w:eastAsia="標楷體" w:hAnsi="標楷體"/>
              </w:rPr>
            </w:pPr>
            <w:proofErr w:type="gramStart"/>
            <w:r w:rsidRPr="000C21BB">
              <w:rPr>
                <w:rFonts w:ascii="標楷體" w:eastAsia="標楷體" w:hAnsi="標楷體" w:hint="eastAsia"/>
              </w:rPr>
              <w:t>新課綱</w:t>
            </w:r>
            <w:proofErr w:type="gramEnd"/>
            <w:r w:rsidRPr="000C21BB">
              <w:rPr>
                <w:rFonts w:ascii="標楷體" w:eastAsia="標楷體" w:hAnsi="標楷體" w:hint="eastAsia"/>
              </w:rPr>
              <w:t>強調核心素養，這與能力指標在教學實際上的運用有何不同？素養導向的課程如何轉化成實際可執行的課程？如何落實素養導向的課程設計與評量，各校在觀念與方法上都極需要協助，是否有相關配套措施？</w:t>
            </w:r>
          </w:p>
        </w:tc>
        <w:tc>
          <w:tcPr>
            <w:tcW w:w="9639" w:type="dxa"/>
          </w:tcPr>
          <w:p w:rsidR="008A3714"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基本概念</w:t>
            </w:r>
          </w:p>
          <w:p w:rsidR="008A3714"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首先素養導向的課程與教學，並不是全新的概念。事實上，九年一貫課程所標舉的十大基本能力，強調能力導向的課程與教學設計，其精神與內涵和本次提出的核心素養有相當的契合與延續之處，並非斷裂關係，簡言之，核心素養豐富與落實基本能力的內涵。因此，國民中小學教師在九年一貫課程實施這十年中，對於素養導向教學並非全然沒有基礎、觀念與能力。</w:t>
            </w:r>
          </w:p>
          <w:p w:rsidR="009A4142" w:rsidRPr="00482F59"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在高中部分，過去十年高中優質化計畫導引學校關注學生的素養/能力培養，透過特色課程及多元選修課程達成，其實也都往素養導向的課程設計與教學實踐前進，也有些基礎。當然，後續仍需要更普及與精進。</w:t>
            </w:r>
          </w:p>
          <w:p w:rsidR="008A3714"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國教院針對核心素養</w:t>
            </w:r>
            <w:r w:rsidRPr="00482F59">
              <w:rPr>
                <w:rFonts w:ascii="標楷體" w:eastAsia="標楷體" w:hAnsi="標楷體" w:cs="Times New Roman"/>
                <w:color w:val="000000" w:themeColor="text1"/>
                <w:kern w:val="0"/>
                <w:szCs w:val="24"/>
              </w:rPr>
              <w:t>導向</w:t>
            </w:r>
            <w:r w:rsidRPr="00482F59">
              <w:rPr>
                <w:rFonts w:ascii="標楷體" w:eastAsia="標楷體" w:hAnsi="標楷體" w:cs="Times New Roman"/>
                <w:color w:val="000000" w:themeColor="text1"/>
                <w:szCs w:val="24"/>
              </w:rPr>
              <w:t>相關課程及教學示例展開研發工作：</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素養導向教材教學模組：自103年起至107年陸續研發以提供教材編輯與教學實施之參考。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各領域/科目課程手冊：包含素養導向的課程設</w:t>
            </w:r>
            <w:r>
              <w:rPr>
                <w:rFonts w:ascii="標楷體" w:eastAsia="標楷體" w:hAnsi="標楷體" w:cs="Times New Roman" w:hint="eastAsia"/>
                <w:szCs w:val="24"/>
              </w:rPr>
              <w:t>計</w:t>
            </w:r>
            <w:r w:rsidRPr="00482F59">
              <w:rPr>
                <w:rFonts w:ascii="標楷體" w:eastAsia="標楷體" w:hAnsi="標楷體" w:cs="Times New Roman"/>
                <w:szCs w:val="24"/>
              </w:rPr>
              <w:t>、教學及評量解析</w:t>
            </w:r>
            <w:r>
              <w:rPr>
                <w:rFonts w:ascii="標楷體" w:eastAsia="標楷體" w:hAnsi="標楷體" w:cs="Times New Roman" w:hint="eastAsia"/>
                <w:szCs w:val="24"/>
              </w:rPr>
              <w:t>，</w:t>
            </w:r>
            <w:r w:rsidRPr="00482F59">
              <w:rPr>
                <w:rFonts w:ascii="標楷體" w:eastAsia="標楷體" w:hAnsi="標楷體" w:cs="Times New Roman"/>
                <w:szCs w:val="24"/>
              </w:rPr>
              <w:t>同時提供素養教學單元示例供參考，105年12月</w:t>
            </w:r>
            <w:r>
              <w:rPr>
                <w:rFonts w:ascii="標楷體" w:eastAsia="標楷體" w:hAnsi="標楷體" w:cs="Times New Roman" w:hint="eastAsia"/>
                <w:szCs w:val="24"/>
              </w:rPr>
              <w:t>已</w:t>
            </w:r>
            <w:r w:rsidRPr="00482F59">
              <w:rPr>
                <w:rFonts w:ascii="標楷體" w:eastAsia="標楷體" w:hAnsi="標楷體" w:cs="Times New Roman"/>
                <w:szCs w:val="24"/>
              </w:rPr>
              <w:t>提供初稿，並</w:t>
            </w:r>
            <w:proofErr w:type="gramStart"/>
            <w:r>
              <w:rPr>
                <w:rFonts w:ascii="標楷體" w:eastAsia="標楷體" w:hAnsi="標楷體" w:cs="Times New Roman" w:hint="eastAsia"/>
                <w:szCs w:val="24"/>
              </w:rPr>
              <w:t>配合領綱</w:t>
            </w:r>
            <w:r w:rsidRPr="00482F59">
              <w:rPr>
                <w:rFonts w:ascii="標楷體" w:eastAsia="標楷體" w:hAnsi="標楷體" w:cs="Times New Roman"/>
                <w:szCs w:val="24"/>
              </w:rPr>
              <w:t>審議</w:t>
            </w:r>
            <w:proofErr w:type="gramEnd"/>
            <w:r w:rsidRPr="00482F59">
              <w:rPr>
                <w:rFonts w:ascii="標楷體" w:eastAsia="標楷體" w:hAnsi="標楷體" w:cs="Times New Roman"/>
                <w:szCs w:val="24"/>
              </w:rPr>
              <w:t>進度</w:t>
            </w:r>
            <w:r>
              <w:rPr>
                <w:rFonts w:ascii="標楷體" w:eastAsia="標楷體" w:hAnsi="標楷體" w:cs="Times New Roman" w:hint="eastAsia"/>
                <w:szCs w:val="24"/>
              </w:rPr>
              <w:t>滾動修正</w:t>
            </w:r>
            <w:r w:rsidRPr="00482F59">
              <w:rPr>
                <w:rFonts w:ascii="標楷體" w:eastAsia="標楷體" w:hAnsi="標楷體" w:cs="Times New Roman"/>
                <w:szCs w:val="24"/>
              </w:rPr>
              <w:t>，待完稿出版後即可提供學校參考。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此外也結合研究合作學校發展</w:t>
            </w:r>
            <w:proofErr w:type="gramStart"/>
            <w:r w:rsidRPr="00482F59">
              <w:rPr>
                <w:rFonts w:ascii="標楷體" w:eastAsia="標楷體" w:hAnsi="標楷體" w:cs="Times New Roman"/>
                <w:szCs w:val="24"/>
              </w:rPr>
              <w:t>學校課綱轉化</w:t>
            </w:r>
            <w:proofErr w:type="gramEnd"/>
            <w:r w:rsidRPr="00482F59">
              <w:rPr>
                <w:rFonts w:ascii="標楷體" w:eastAsia="標楷體" w:hAnsi="標楷體" w:cs="Times New Roman"/>
                <w:szCs w:val="24"/>
              </w:rPr>
              <w:t>與實踐案例，相關研發成果已上傳至本院協力同行</w:t>
            </w:r>
            <w:proofErr w:type="gramStart"/>
            <w:r w:rsidRPr="00482F59">
              <w:rPr>
                <w:rFonts w:ascii="標楷體" w:eastAsia="標楷體" w:hAnsi="標楷體" w:cs="Times New Roman"/>
                <w:szCs w:val="24"/>
              </w:rPr>
              <w:t>─</w:t>
            </w:r>
            <w:proofErr w:type="gramEnd"/>
            <w:r w:rsidRPr="00482F59">
              <w:rPr>
                <w:rFonts w:ascii="標楷體" w:eastAsia="標楷體" w:hAnsi="標楷體" w:cs="Times New Roman"/>
                <w:szCs w:val="24"/>
              </w:rPr>
              <w:t>走進十二年國教課程綱要網站(</w:t>
            </w:r>
            <w:hyperlink r:id="rId9" w:history="1">
              <w:r w:rsidRPr="00482F59">
                <w:rPr>
                  <w:rFonts w:ascii="標楷體" w:eastAsia="標楷體" w:hAnsi="標楷體" w:cs="Times New Roman"/>
                  <w:szCs w:val="24"/>
                </w:rPr>
                <w:t>http://12cur.naer.edu.tw/</w:t>
              </w:r>
            </w:hyperlink>
            <w:r w:rsidRPr="00482F59">
              <w:rPr>
                <w:rFonts w:ascii="標楷體" w:eastAsia="標楷體" w:hAnsi="標楷體" w:cs="Times New Roman"/>
                <w:szCs w:val="24"/>
              </w:rPr>
              <w:t>)供外界參考。</w:t>
            </w:r>
          </w:p>
          <w:p w:rsidR="009A4142"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sidRPr="00482F59">
              <w:rPr>
                <w:rFonts w:ascii="標楷體" w:eastAsia="標楷體" w:hAnsi="標楷體" w:cs="Times New Roman"/>
                <w:szCs w:val="24"/>
              </w:rPr>
              <w:t>素養導向課程設計、教學與評量等相關教師</w:t>
            </w:r>
            <w:proofErr w:type="gramStart"/>
            <w:r>
              <w:rPr>
                <w:rFonts w:ascii="標楷體" w:eastAsia="標楷體" w:hAnsi="標楷體" w:cs="Times New Roman"/>
                <w:szCs w:val="24"/>
              </w:rPr>
              <w:t>增能培力</w:t>
            </w:r>
            <w:proofErr w:type="gramEnd"/>
            <w:r>
              <w:rPr>
                <w:rFonts w:ascii="標楷體" w:eastAsia="標楷體" w:hAnsi="標楷體" w:cs="Times New Roman"/>
                <w:szCs w:val="24"/>
              </w:rPr>
              <w:t>，已納入國教</w:t>
            </w:r>
            <w:proofErr w:type="gramStart"/>
            <w:r>
              <w:rPr>
                <w:rFonts w:ascii="標楷體" w:eastAsia="標楷體" w:hAnsi="標楷體" w:cs="Times New Roman"/>
                <w:szCs w:val="24"/>
              </w:rPr>
              <w:t>署課綱宣導及培</w:t>
            </w:r>
            <w:proofErr w:type="gramEnd"/>
            <w:r>
              <w:rPr>
                <w:rFonts w:ascii="標楷體" w:eastAsia="標楷體" w:hAnsi="標楷體" w:cs="Times New Roman"/>
                <w:szCs w:val="24"/>
              </w:rPr>
              <w:t>力之相關配套逐步推動辦理</w:t>
            </w:r>
            <w:r>
              <w:rPr>
                <w:rFonts w:ascii="標楷體" w:eastAsia="標楷體" w:hAnsi="標楷體" w:cs="Times New Roman" w:hint="eastAsia"/>
                <w:szCs w:val="24"/>
              </w:rPr>
              <w:t>：</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為推動十二年國教課程綱要(總綱)，國教署自105年起辦理國民中小學階段種子講師培訓，並於上半年公布234位種子講師，另亦結合精進教學計畫補助地方政府經</w:t>
            </w:r>
            <w:r w:rsidRPr="00482F59">
              <w:rPr>
                <w:rFonts w:ascii="標楷體" w:eastAsia="標楷體" w:hAnsi="標楷體" w:cs="Times New Roman"/>
                <w:szCs w:val="24"/>
              </w:rPr>
              <w:lastRenderedPageBreak/>
              <w:t>費、提供增能課程模組以利辦理相關工作坊及研習。</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未來</w:t>
            </w:r>
            <w:proofErr w:type="gramStart"/>
            <w:r w:rsidRPr="00482F59">
              <w:rPr>
                <w:rFonts w:ascii="標楷體" w:eastAsia="標楷體" w:hAnsi="標楷體" w:cs="Times New Roman"/>
                <w:szCs w:val="24"/>
              </w:rPr>
              <w:t>配合領綱公布</w:t>
            </w:r>
            <w:proofErr w:type="gramEnd"/>
            <w:r w:rsidRPr="00482F59">
              <w:rPr>
                <w:rFonts w:ascii="標楷體" w:eastAsia="標楷體" w:hAnsi="標楷體" w:cs="Times New Roman"/>
                <w:szCs w:val="24"/>
              </w:rPr>
              <w:t>，國教署將持續辦理領域講師增能計畫及</w:t>
            </w:r>
            <w:proofErr w:type="gramStart"/>
            <w:r w:rsidRPr="00482F59">
              <w:rPr>
                <w:rFonts w:ascii="標楷體" w:eastAsia="標楷體" w:hAnsi="標楷體" w:cs="Times New Roman"/>
                <w:szCs w:val="24"/>
              </w:rPr>
              <w:t>培訓領綱種子</w:t>
            </w:r>
            <w:proofErr w:type="gramEnd"/>
            <w:r w:rsidRPr="00482F59">
              <w:rPr>
                <w:rFonts w:ascii="標楷體" w:eastAsia="標楷體" w:hAnsi="標楷體" w:cs="Times New Roman"/>
                <w:szCs w:val="24"/>
              </w:rPr>
              <w:t>講師，並透過中央輔導團教師及前導學校等機制，以國家教育研究院所公布之素養導向教學與評量要件為基礎，研發相關教學案例，供教學現場教師參考。</w:t>
            </w:r>
          </w:p>
          <w:p w:rsidR="009A4142" w:rsidRPr="00482F59" w:rsidRDefault="009A4142"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教育部各高中學科中心之</w:t>
            </w:r>
            <w:proofErr w:type="gramStart"/>
            <w:r w:rsidRPr="00482F59">
              <w:rPr>
                <w:rFonts w:ascii="標楷體" w:eastAsia="標楷體" w:hAnsi="標楷體" w:cs="Times New Roman"/>
                <w:szCs w:val="24"/>
              </w:rPr>
              <w:t>106</w:t>
            </w:r>
            <w:proofErr w:type="gramEnd"/>
            <w:r w:rsidRPr="00482F59">
              <w:rPr>
                <w:rFonts w:ascii="標楷體" w:eastAsia="標楷體" w:hAnsi="標楷體" w:cs="Times New Roman"/>
                <w:szCs w:val="24"/>
              </w:rPr>
              <w:t>年度工作計畫業將開發設計素養導向之課程與評量納入辦理，</w:t>
            </w:r>
            <w:proofErr w:type="gramStart"/>
            <w:r w:rsidRPr="00482F59">
              <w:rPr>
                <w:rFonts w:ascii="標楷體" w:eastAsia="標楷體" w:hAnsi="標楷體" w:cs="Times New Roman"/>
                <w:szCs w:val="24"/>
              </w:rPr>
              <w:t>俟</w:t>
            </w:r>
            <w:proofErr w:type="gramEnd"/>
            <w:r w:rsidRPr="00482F59">
              <w:rPr>
                <w:rFonts w:ascii="標楷體" w:eastAsia="標楷體" w:hAnsi="標楷體" w:cs="Times New Roman"/>
                <w:szCs w:val="24"/>
              </w:rPr>
              <w:t>相關示例開發完成後，除辦理教師增能研習或工作坊推廣外，另亦會將相關教材示例掛載於學科中心網站供各校參酌運用。</w:t>
            </w:r>
          </w:p>
          <w:p w:rsidR="008A3714" w:rsidRDefault="008A3714" w:rsidP="008A4D59">
            <w:pPr>
              <w:pStyle w:val="a5"/>
              <w:numPr>
                <w:ilvl w:val="0"/>
                <w:numId w:val="1"/>
              </w:numPr>
              <w:ind w:leftChars="0"/>
              <w:jc w:val="both"/>
              <w:rPr>
                <w:rFonts w:ascii="標楷體" w:eastAsia="標楷體" w:hAnsi="標楷體" w:cs="Times New Roman"/>
                <w:szCs w:val="24"/>
              </w:rPr>
            </w:pPr>
            <w:r w:rsidRPr="008A3714">
              <w:rPr>
                <w:rFonts w:ascii="標楷體" w:eastAsia="標楷體" w:hAnsi="標楷體" w:cs="Times New Roman"/>
                <w:color w:val="000000" w:themeColor="text1"/>
                <w:kern w:val="0"/>
                <w:szCs w:val="24"/>
              </w:rPr>
              <w:t>國教署已成立各教育階段前導學校(普通型高中：</w:t>
            </w:r>
            <w:proofErr w:type="gramStart"/>
            <w:r w:rsidRPr="008A3714">
              <w:rPr>
                <w:rFonts w:ascii="標楷體" w:eastAsia="標楷體" w:hAnsi="標楷體" w:cs="Times New Roman"/>
                <w:color w:val="000000" w:themeColor="text1"/>
                <w:kern w:val="0"/>
                <w:szCs w:val="24"/>
              </w:rPr>
              <w:t>臺</w:t>
            </w:r>
            <w:proofErr w:type="gramEnd"/>
            <w:r w:rsidRPr="008A3714">
              <w:rPr>
                <w:rFonts w:ascii="標楷體" w:eastAsia="標楷體" w:hAnsi="標楷體" w:cs="Times New Roman"/>
                <w:color w:val="000000" w:themeColor="text1"/>
                <w:kern w:val="0"/>
                <w:szCs w:val="24"/>
              </w:rPr>
              <w:t>師大陳佩英教授等主持；技術型及綜合型高中：</w:t>
            </w:r>
            <w:proofErr w:type="gramStart"/>
            <w:r w:rsidRPr="008A3714">
              <w:rPr>
                <w:rFonts w:ascii="標楷體" w:eastAsia="標楷體" w:hAnsi="標楷體" w:cs="Times New Roman"/>
                <w:color w:val="000000" w:themeColor="text1"/>
                <w:kern w:val="0"/>
                <w:szCs w:val="24"/>
              </w:rPr>
              <w:t>臺</w:t>
            </w:r>
            <w:proofErr w:type="gramEnd"/>
            <w:r w:rsidRPr="008A3714">
              <w:rPr>
                <w:rFonts w:ascii="標楷體" w:eastAsia="標楷體" w:hAnsi="標楷體" w:cs="Times New Roman"/>
                <w:color w:val="000000" w:themeColor="text1"/>
                <w:kern w:val="0"/>
                <w:szCs w:val="24"/>
              </w:rPr>
              <w:t>師大鄭慶民教授等主持)。前導學校將辦理研習、工作坊及相關的諮詢輔導，以協助前導學校解決試行</w:t>
            </w:r>
            <w:proofErr w:type="gramStart"/>
            <w:r w:rsidRPr="008A3714">
              <w:rPr>
                <w:rFonts w:ascii="標楷體" w:eastAsia="標楷體" w:hAnsi="標楷體" w:cs="Times New Roman"/>
                <w:color w:val="000000" w:themeColor="text1"/>
                <w:kern w:val="0"/>
                <w:szCs w:val="24"/>
              </w:rPr>
              <w:t>新課綱所</w:t>
            </w:r>
            <w:proofErr w:type="gramEnd"/>
            <w:r w:rsidRPr="008A3714">
              <w:rPr>
                <w:rFonts w:ascii="標楷體" w:eastAsia="標楷體" w:hAnsi="標楷體" w:cs="Times New Roman"/>
                <w:color w:val="000000" w:themeColor="text1"/>
                <w:kern w:val="0"/>
                <w:szCs w:val="24"/>
              </w:rPr>
              <w:t>產生的相關問題，並將成果適時分享給學校參考國中小部分，為整合國教署課程與教學相關教學資源，刻正盤點現有課程與教學資源網站，整合為「國民中小學課程與教學資源整合平</w:t>
            </w:r>
            <w:proofErr w:type="gramStart"/>
            <w:r w:rsidRPr="008A3714">
              <w:rPr>
                <w:rFonts w:ascii="標楷體" w:eastAsia="標楷體" w:hAnsi="標楷體" w:cs="Times New Roman"/>
                <w:color w:val="000000" w:themeColor="text1"/>
                <w:kern w:val="0"/>
                <w:szCs w:val="24"/>
              </w:rPr>
              <w:t>臺</w:t>
            </w:r>
            <w:proofErr w:type="gramEnd"/>
            <w:r w:rsidRPr="008A3714">
              <w:rPr>
                <w:rFonts w:ascii="標楷體" w:eastAsia="標楷體" w:hAnsi="標楷體" w:cs="Times New Roman"/>
                <w:color w:val="000000" w:themeColor="text1"/>
                <w:kern w:val="0"/>
                <w:szCs w:val="24"/>
              </w:rPr>
              <w:t>」，並定期維護與充實內容。未來前導學校協作計畫所研發之相關教學資源將於前述網站中公開，供各校參考。</w:t>
            </w:r>
          </w:p>
          <w:p w:rsidR="009A4142" w:rsidRPr="008A3714" w:rsidRDefault="008A3714" w:rsidP="008A4D59">
            <w:pPr>
              <w:pStyle w:val="a5"/>
              <w:numPr>
                <w:ilvl w:val="0"/>
                <w:numId w:val="2"/>
              </w:numPr>
              <w:ind w:leftChars="0" w:left="510" w:hanging="510"/>
              <w:jc w:val="both"/>
              <w:rPr>
                <w:rFonts w:ascii="標楷體" w:eastAsia="標楷體" w:hAnsi="標楷體" w:cs="Times New Roman"/>
                <w:szCs w:val="24"/>
              </w:rPr>
            </w:pPr>
            <w:r>
              <w:rPr>
                <w:rFonts w:ascii="標楷體" w:eastAsia="標楷體" w:hAnsi="標楷體" w:cs="Times New Roman" w:hint="eastAsia"/>
                <w:szCs w:val="24"/>
              </w:rPr>
              <w:t>建請</w:t>
            </w:r>
            <w:r w:rsidR="009A4142" w:rsidRPr="008A3714">
              <w:rPr>
                <w:rFonts w:ascii="標楷體" w:eastAsia="標楷體" w:hAnsi="標楷體" w:cs="Times New Roman"/>
                <w:szCs w:val="24"/>
              </w:rPr>
              <w:t>地方政府視學校需求妥善利用國教署相關資源規劃辦理教師增能，逐步落實</w:t>
            </w:r>
            <w:proofErr w:type="gramStart"/>
            <w:r w:rsidR="009A4142" w:rsidRPr="008A3714">
              <w:rPr>
                <w:rFonts w:ascii="標楷體" w:eastAsia="標楷體" w:hAnsi="標楷體" w:cs="Times New Roman"/>
                <w:szCs w:val="24"/>
              </w:rPr>
              <w:t>新課綱</w:t>
            </w:r>
            <w:proofErr w:type="gramEnd"/>
            <w:r w:rsidR="009A4142" w:rsidRPr="008A3714">
              <w:rPr>
                <w:rFonts w:ascii="標楷體" w:eastAsia="標楷體" w:hAnsi="標楷體" w:cs="Times New Roman"/>
                <w:szCs w:val="24"/>
              </w:rPr>
              <w:t>。</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六</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課程計畫格式、審查機制及課程評鑑之規劃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因應</w:t>
            </w:r>
            <w:proofErr w:type="gramStart"/>
            <w:r w:rsidRPr="000C21BB">
              <w:rPr>
                <w:rFonts w:ascii="標楷體" w:eastAsia="標楷體" w:hAnsi="標楷體" w:hint="eastAsia"/>
              </w:rPr>
              <w:t>新課綱</w:t>
            </w:r>
            <w:proofErr w:type="gramEnd"/>
            <w:r w:rsidRPr="000C21BB">
              <w:rPr>
                <w:rFonts w:ascii="標楷體" w:eastAsia="標楷體" w:hAnsi="標楷體" w:hint="eastAsia"/>
              </w:rPr>
              <w:t>的實施，將來學校課程計畫的撰寫方式將如何改變? 是否有建議的格式或必備項目可以提供參考？主管機關對課程計畫的審核機制及方式，是否有需要因應調整？</w:t>
            </w:r>
            <w:proofErr w:type="gramStart"/>
            <w:r w:rsidRPr="000C21BB">
              <w:rPr>
                <w:rFonts w:ascii="標楷體" w:eastAsia="標楷體" w:hAnsi="標楷體" w:hint="eastAsia"/>
              </w:rPr>
              <w:t>此外，</w:t>
            </w:r>
            <w:proofErr w:type="gramEnd"/>
            <w:r w:rsidRPr="000C21BB">
              <w:rPr>
                <w:rFonts w:ascii="標楷體" w:eastAsia="標楷體" w:hAnsi="標楷體" w:hint="eastAsia"/>
              </w:rPr>
              <w:t>對於課程評鑑如何</w:t>
            </w:r>
            <w:r w:rsidRPr="000C21BB">
              <w:rPr>
                <w:rFonts w:ascii="標楷體" w:eastAsia="標楷體" w:hAnsi="標楷體" w:hint="eastAsia"/>
              </w:rPr>
              <w:lastRenderedPageBreak/>
              <w:t>實施方式？是否有具體的建議？</w:t>
            </w:r>
          </w:p>
        </w:tc>
        <w:tc>
          <w:tcPr>
            <w:tcW w:w="9639" w:type="dxa"/>
          </w:tcPr>
          <w:p w:rsidR="00D72973" w:rsidRPr="00D72973" w:rsidRDefault="00D72973" w:rsidP="008A4D59">
            <w:pPr>
              <w:pStyle w:val="a5"/>
              <w:numPr>
                <w:ilvl w:val="0"/>
                <w:numId w:val="31"/>
              </w:numPr>
              <w:ind w:leftChars="0" w:left="510" w:hanging="510"/>
              <w:jc w:val="both"/>
              <w:rPr>
                <w:rFonts w:ascii="標楷體" w:eastAsia="標楷體" w:hAnsi="標楷體" w:cs="Times New Roman"/>
                <w:szCs w:val="24"/>
              </w:rPr>
            </w:pPr>
            <w:r w:rsidRPr="00D72973">
              <w:rPr>
                <w:rFonts w:ascii="標楷體" w:eastAsia="標楷體" w:hAnsi="標楷體" w:cs="Times New Roman"/>
                <w:szCs w:val="24"/>
              </w:rPr>
              <w:lastRenderedPageBreak/>
              <w:t>高級中等學校</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課程計畫格式與審查機制</w:t>
            </w:r>
          </w:p>
          <w:p w:rsidR="002B005E" w:rsidRDefault="00B261DE" w:rsidP="008A4D59">
            <w:pPr>
              <w:pStyle w:val="a5"/>
              <w:numPr>
                <w:ilvl w:val="0"/>
                <w:numId w:val="34"/>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新</w:t>
            </w:r>
            <w:r w:rsidR="00D72973" w:rsidRPr="00D72973">
              <w:rPr>
                <w:rFonts w:ascii="標楷體" w:eastAsia="標楷體" w:hAnsi="標楷體" w:cs="Times New Roman"/>
                <w:color w:val="000000" w:themeColor="text1"/>
                <w:kern w:val="0"/>
                <w:szCs w:val="24"/>
              </w:rPr>
              <w:t>課程計畫格式，國教署正委託以下各學校</w:t>
            </w:r>
            <w:proofErr w:type="gramStart"/>
            <w:r w:rsidR="00D72973" w:rsidRPr="00D72973">
              <w:rPr>
                <w:rFonts w:ascii="標楷體" w:eastAsia="標楷體" w:hAnsi="標楷體" w:cs="Times New Roman"/>
                <w:color w:val="000000" w:themeColor="text1"/>
                <w:kern w:val="0"/>
                <w:szCs w:val="24"/>
              </w:rPr>
              <w:t>研</w:t>
            </w:r>
            <w:proofErr w:type="gramEnd"/>
            <w:r w:rsidR="00D72973" w:rsidRPr="00D72973">
              <w:rPr>
                <w:rFonts w:ascii="標楷體" w:eastAsia="標楷體" w:hAnsi="標楷體" w:cs="Times New Roman"/>
                <w:color w:val="000000" w:themeColor="text1"/>
                <w:kern w:val="0"/>
                <w:szCs w:val="24"/>
              </w:rPr>
              <w:t>議修正中：宜蘭高中；負責普通型</w:t>
            </w:r>
            <w:r w:rsidR="00D72973" w:rsidRPr="002B005E">
              <w:rPr>
                <w:rFonts w:ascii="標楷體" w:eastAsia="標楷體" w:hAnsi="標楷體" w:cs="Times New Roman"/>
                <w:szCs w:val="24"/>
              </w:rPr>
              <w:t>高中</w:t>
            </w:r>
            <w:r w:rsidR="00D72973" w:rsidRPr="00D72973">
              <w:rPr>
                <w:rFonts w:ascii="標楷體" w:eastAsia="標楷體" w:hAnsi="標楷體" w:cs="Times New Roman"/>
                <w:color w:val="000000" w:themeColor="text1"/>
                <w:kern w:val="0"/>
                <w:szCs w:val="24"/>
              </w:rPr>
              <w:t>、</w:t>
            </w:r>
            <w:proofErr w:type="gramStart"/>
            <w:r w:rsidR="00D72973" w:rsidRPr="00D72973">
              <w:rPr>
                <w:rFonts w:ascii="標楷體" w:eastAsia="標楷體" w:hAnsi="標楷體" w:cs="Times New Roman"/>
                <w:color w:val="000000" w:themeColor="text1"/>
                <w:kern w:val="0"/>
                <w:szCs w:val="24"/>
              </w:rPr>
              <w:t>臺</w:t>
            </w:r>
            <w:proofErr w:type="gramEnd"/>
            <w:r w:rsidR="00D72973" w:rsidRPr="00D72973">
              <w:rPr>
                <w:rFonts w:ascii="標楷體" w:eastAsia="標楷體" w:hAnsi="標楷體" w:cs="Times New Roman"/>
                <w:color w:val="000000" w:themeColor="text1"/>
                <w:kern w:val="0"/>
                <w:szCs w:val="24"/>
              </w:rPr>
              <w:t>中家商；負責技術型高中；南投高商，負責辦理綜合高中。格式確定後將儘速公告。</w:t>
            </w:r>
          </w:p>
          <w:p w:rsidR="00D72973" w:rsidRDefault="00D72973" w:rsidP="008A4D59">
            <w:pPr>
              <w:pStyle w:val="a5"/>
              <w:numPr>
                <w:ilvl w:val="0"/>
                <w:numId w:val="34"/>
              </w:numPr>
              <w:ind w:leftChars="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未來仍</w:t>
            </w:r>
            <w:proofErr w:type="gramStart"/>
            <w:r w:rsidRPr="00D72973">
              <w:rPr>
                <w:rFonts w:ascii="標楷體" w:eastAsia="標楷體" w:hAnsi="標楷體" w:cs="Times New Roman"/>
                <w:color w:val="000000" w:themeColor="text1"/>
                <w:kern w:val="0"/>
                <w:szCs w:val="24"/>
              </w:rPr>
              <w:t>採</w:t>
            </w:r>
            <w:proofErr w:type="gramEnd"/>
            <w:r w:rsidRPr="00D72973">
              <w:rPr>
                <w:rFonts w:ascii="標楷體" w:eastAsia="標楷體" w:hAnsi="標楷體" w:cs="Times New Roman"/>
                <w:color w:val="000000" w:themeColor="text1"/>
                <w:kern w:val="0"/>
                <w:szCs w:val="24"/>
              </w:rPr>
              <w:t>上線填報審查方式進行。</w:t>
            </w:r>
            <w:proofErr w:type="gramStart"/>
            <w:r w:rsidRPr="00D72973">
              <w:rPr>
                <w:rFonts w:ascii="標楷體" w:eastAsia="標楷體" w:hAnsi="標楷體" w:cs="Times New Roman"/>
                <w:color w:val="000000" w:themeColor="text1"/>
                <w:kern w:val="0"/>
                <w:szCs w:val="24"/>
              </w:rPr>
              <w:t>線上填報</w:t>
            </w:r>
            <w:proofErr w:type="gramEnd"/>
            <w:r w:rsidRPr="00D72973">
              <w:rPr>
                <w:rFonts w:ascii="標楷體" w:eastAsia="標楷體" w:hAnsi="標楷體" w:cs="Times New Roman"/>
                <w:color w:val="000000" w:themeColor="text1"/>
                <w:kern w:val="0"/>
                <w:szCs w:val="24"/>
              </w:rPr>
              <w:t>等作業，依例將由三校辦理說明會，以利學校瞭解撰寫、填報課程計畫所須注意之相關事項。</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sidRPr="002B005E">
              <w:rPr>
                <w:rFonts w:ascii="標楷體" w:eastAsia="標楷體" w:hAnsi="標楷體" w:cs="Times New Roman" w:hint="eastAsia"/>
                <w:color w:val="000000" w:themeColor="text1"/>
                <w:kern w:val="0"/>
                <w:szCs w:val="24"/>
              </w:rPr>
              <w:lastRenderedPageBreak/>
              <w:t>課程評鑑規劃：依據</w:t>
            </w:r>
            <w:r w:rsidRPr="002B005E">
              <w:rPr>
                <w:rFonts w:ascii="標楷體" w:eastAsia="標楷體" w:hAnsi="標楷體" w:cs="Times New Roman"/>
                <w:color w:val="000000" w:themeColor="text1"/>
                <w:kern w:val="0"/>
                <w:szCs w:val="24"/>
              </w:rPr>
              <w:t>103年11月28日發布之</w:t>
            </w:r>
            <w:proofErr w:type="gramStart"/>
            <w:r w:rsidRPr="002B005E">
              <w:rPr>
                <w:rFonts w:ascii="標楷體" w:eastAsia="標楷體" w:hAnsi="標楷體" w:cs="Times New Roman" w:hint="eastAsia"/>
                <w:color w:val="000000" w:themeColor="text1"/>
                <w:kern w:val="0"/>
                <w:szCs w:val="24"/>
              </w:rPr>
              <w:t>新課綱</w:t>
            </w:r>
            <w:proofErr w:type="gramEnd"/>
            <w:r w:rsidRPr="002B005E">
              <w:rPr>
                <w:rFonts w:ascii="標楷體" w:eastAsia="標楷體" w:hAnsi="標楷體" w:cs="Times New Roman" w:hint="eastAsia"/>
                <w:color w:val="000000" w:themeColor="text1"/>
                <w:kern w:val="0"/>
                <w:szCs w:val="24"/>
              </w:rPr>
              <w:t>總綱規定，學校課程評鑑以</w:t>
            </w:r>
            <w:r w:rsidRPr="002B005E">
              <w:rPr>
                <w:rFonts w:ascii="標楷體" w:eastAsia="標楷體" w:hAnsi="標楷體" w:cs="Times New Roman" w:hint="eastAsia"/>
                <w:szCs w:val="24"/>
              </w:rPr>
              <w:t>協助</w:t>
            </w:r>
            <w:r w:rsidRPr="002B005E">
              <w:rPr>
                <w:rFonts w:ascii="標楷體" w:eastAsia="標楷體" w:hAnsi="標楷體" w:cs="Times New Roman" w:hint="eastAsia"/>
                <w:color w:val="000000" w:themeColor="text1"/>
                <w:kern w:val="0"/>
                <w:szCs w:val="24"/>
              </w:rPr>
              <w:t>教師教學與改善學生學習為目標，可結合校外專業資源，鼓勵教師個人反思與社群專業對話，以引導學校課程與教學的變革與創新。學校課程評鑑之實施期程、內容與方式，由各該主管機關訂定之。</w:t>
            </w:r>
          </w:p>
          <w:p w:rsidR="00D72973" w:rsidRPr="00D72973" w:rsidRDefault="00D72973" w:rsidP="008A4D59">
            <w:pPr>
              <w:pStyle w:val="a5"/>
              <w:numPr>
                <w:ilvl w:val="0"/>
                <w:numId w:val="31"/>
              </w:numPr>
              <w:ind w:leftChars="0" w:left="510" w:hanging="51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國</w:t>
            </w:r>
            <w:r w:rsidRPr="00D72973">
              <w:rPr>
                <w:rFonts w:ascii="標楷體" w:eastAsia="標楷體" w:hAnsi="標楷體" w:cs="Times New Roman" w:hint="eastAsia"/>
                <w:color w:val="000000" w:themeColor="text1"/>
                <w:kern w:val="0"/>
                <w:szCs w:val="24"/>
              </w:rPr>
              <w:t>民</w:t>
            </w:r>
            <w:r w:rsidRPr="002B005E">
              <w:rPr>
                <w:rFonts w:ascii="標楷體" w:eastAsia="標楷體" w:hAnsi="標楷體" w:cs="Times New Roman"/>
                <w:szCs w:val="24"/>
              </w:rPr>
              <w:t>中小</w:t>
            </w:r>
            <w:r w:rsidRPr="002B005E">
              <w:rPr>
                <w:rFonts w:ascii="標楷體" w:eastAsia="標楷體" w:hAnsi="標楷體" w:cs="Times New Roman" w:hint="eastAsia"/>
                <w:szCs w:val="24"/>
              </w:rPr>
              <w:t>學</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課程計畫格式與審查機制</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依據國民中小學九年一貫課程綱要規定，各國民中小學應於學年度開始前將學校課程計畫送所屬教育行政主管機關備查，十二年國教課</w:t>
            </w:r>
            <w:proofErr w:type="gramStart"/>
            <w:r w:rsidRPr="00D72973">
              <w:rPr>
                <w:rFonts w:ascii="標楷體" w:eastAsia="標楷體" w:hAnsi="標楷體" w:cs="Times New Roman"/>
                <w:szCs w:val="24"/>
              </w:rPr>
              <w:t>綱</w:t>
            </w:r>
            <w:proofErr w:type="gramEnd"/>
            <w:r w:rsidRPr="00D72973">
              <w:rPr>
                <w:rFonts w:ascii="標楷體" w:eastAsia="標楷體" w:hAnsi="標楷體" w:cs="Times New Roman"/>
                <w:szCs w:val="24"/>
              </w:rPr>
              <w:t>延續相關規定，規範學校課程計畫應由學校課程發展委員會通過後，於開學前陳報各該主管機關備查。</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為符合學校本位課程設計及地方教育之多元特性，課程計畫撰寫格式及應包含之要件自九年一貫課程綱要實施起便無統一之規範，各地方政府可檢討現行之運作方式，以落實十二年國教課程綱要精神為目標，調整推動。</w:t>
            </w:r>
          </w:p>
          <w:p w:rsid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國教署亦將針對十二年國民基本教育國民中小學階段課程計畫備查事宜</w:t>
            </w:r>
            <w:proofErr w:type="gramStart"/>
            <w:r w:rsidRPr="00D72973">
              <w:rPr>
                <w:rFonts w:ascii="標楷體" w:eastAsia="標楷體" w:hAnsi="標楷體" w:cs="Times New Roman"/>
                <w:szCs w:val="24"/>
              </w:rPr>
              <w:t>研</w:t>
            </w:r>
            <w:proofErr w:type="gramEnd"/>
            <w:r w:rsidRPr="00D72973">
              <w:rPr>
                <w:rFonts w:ascii="標楷體" w:eastAsia="標楷體" w:hAnsi="標楷體" w:cs="Times New Roman"/>
                <w:szCs w:val="24"/>
              </w:rPr>
              <w:t>擬相關參考規範。</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課程評鑑規劃</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十二年國教課</w:t>
            </w:r>
            <w:proofErr w:type="gramStart"/>
            <w:r w:rsidRPr="002B005E">
              <w:rPr>
                <w:rFonts w:ascii="標楷體" w:eastAsia="標楷體" w:hAnsi="標楷體" w:cs="Times New Roman" w:hint="eastAsia"/>
                <w:szCs w:val="24"/>
              </w:rPr>
              <w:t>綱</w:t>
            </w:r>
            <w:proofErr w:type="gramEnd"/>
            <w:r w:rsidRPr="002B005E">
              <w:rPr>
                <w:rFonts w:ascii="標楷體" w:eastAsia="標楷體" w:hAnsi="標楷體" w:cs="Times New Roman" w:hint="eastAsia"/>
                <w:szCs w:val="24"/>
              </w:rPr>
              <w:t>規定，各該主管機關應整合課程相關</w:t>
            </w:r>
            <w:proofErr w:type="gramStart"/>
            <w:r w:rsidRPr="002B005E">
              <w:rPr>
                <w:rFonts w:ascii="標楷體" w:eastAsia="標楷體" w:hAnsi="標楷體" w:cs="Times New Roman" w:hint="eastAsia"/>
                <w:szCs w:val="24"/>
              </w:rPr>
              <w:t>評鑑與訪視</w:t>
            </w:r>
            <w:proofErr w:type="gramEnd"/>
            <w:r w:rsidRPr="002B005E">
              <w:rPr>
                <w:rFonts w:ascii="標楷體" w:eastAsia="標楷體" w:hAnsi="標楷體" w:cs="Times New Roman" w:hint="eastAsia"/>
                <w:szCs w:val="24"/>
              </w:rPr>
              <w:t>，並協助落實教學正常化；課程評鑑結果不作評比、</w:t>
            </w:r>
            <w:proofErr w:type="gramStart"/>
            <w:r w:rsidRPr="002B005E">
              <w:rPr>
                <w:rFonts w:ascii="標楷體" w:eastAsia="標楷體" w:hAnsi="標楷體" w:cs="Times New Roman" w:hint="eastAsia"/>
                <w:szCs w:val="24"/>
              </w:rPr>
              <w:t>不</w:t>
            </w:r>
            <w:proofErr w:type="gramEnd"/>
            <w:r w:rsidRPr="002B005E">
              <w:rPr>
                <w:rFonts w:ascii="標楷體" w:eastAsia="標楷體" w:hAnsi="標楷體" w:cs="Times New Roman" w:hint="eastAsia"/>
                <w:szCs w:val="24"/>
              </w:rPr>
              <w:t>公布排名，而是做為課程政策規劃與整體教學環境改善之重要依據。</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為落實十二年國教課程綱要精神，各地方政府應確實檢討修正現行之運作方式，以建立符合十二年國教課</w:t>
            </w:r>
            <w:proofErr w:type="gramStart"/>
            <w:r w:rsidRPr="002B005E">
              <w:rPr>
                <w:rFonts w:ascii="標楷體" w:eastAsia="標楷體" w:hAnsi="標楷體" w:cs="Times New Roman" w:hint="eastAsia"/>
                <w:szCs w:val="24"/>
              </w:rPr>
              <w:t>綱</w:t>
            </w:r>
            <w:proofErr w:type="gramEnd"/>
            <w:r w:rsidRPr="002B005E">
              <w:rPr>
                <w:rFonts w:ascii="標楷體" w:eastAsia="標楷體" w:hAnsi="標楷體" w:cs="Times New Roman" w:hint="eastAsia"/>
                <w:szCs w:val="24"/>
              </w:rPr>
              <w:t>精神之評鑑機制後推動。</w:t>
            </w:r>
          </w:p>
          <w:p w:rsidR="002B005E" w:rsidRPr="00976A41"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國教署亦將針對十二年國民基本教育國民中小學階段課程評鑑實施模式</w:t>
            </w:r>
            <w:proofErr w:type="gramStart"/>
            <w:r w:rsidRPr="002B005E">
              <w:rPr>
                <w:rFonts w:ascii="標楷體" w:eastAsia="標楷體" w:hAnsi="標楷體" w:cs="Times New Roman" w:hint="eastAsia"/>
                <w:szCs w:val="24"/>
              </w:rPr>
              <w:t>研</w:t>
            </w:r>
            <w:proofErr w:type="gramEnd"/>
            <w:r w:rsidRPr="002B005E">
              <w:rPr>
                <w:rFonts w:ascii="標楷體" w:eastAsia="標楷體" w:hAnsi="標楷體" w:cs="Times New Roman" w:hint="eastAsia"/>
                <w:szCs w:val="24"/>
              </w:rPr>
              <w:t>擬相關參考規範。</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七</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議題融入課程之規劃</w:t>
            </w:r>
          </w:p>
        </w:tc>
        <w:tc>
          <w:tcPr>
            <w:tcW w:w="3261" w:type="dxa"/>
          </w:tcPr>
          <w:p w:rsidR="00D72973" w:rsidRPr="000C21BB" w:rsidRDefault="00D72973" w:rsidP="00D72973">
            <w:pPr>
              <w:jc w:val="both"/>
              <w:rPr>
                <w:rFonts w:ascii="標楷體" w:eastAsia="標楷體" w:hAnsi="標楷體"/>
              </w:rPr>
            </w:pPr>
            <w:proofErr w:type="gramStart"/>
            <w:r w:rsidRPr="000C21BB">
              <w:rPr>
                <w:rFonts w:ascii="標楷體" w:eastAsia="標楷體" w:hAnsi="標楷體" w:hint="eastAsia"/>
              </w:rPr>
              <w:t>新課綱</w:t>
            </w:r>
            <w:proofErr w:type="gramEnd"/>
            <w:r w:rsidRPr="000C21BB">
              <w:rPr>
                <w:rFonts w:ascii="標楷體" w:eastAsia="標楷體" w:hAnsi="標楷體" w:hint="eastAsia"/>
              </w:rPr>
              <w:t>總綱規定：環境教育、國防教育、家庭教育…等議題，</w:t>
            </w:r>
            <w:proofErr w:type="gramStart"/>
            <w:r w:rsidRPr="000C21BB">
              <w:rPr>
                <w:rFonts w:ascii="標楷體" w:eastAsia="標楷體" w:hAnsi="標楷體" w:hint="eastAsia"/>
              </w:rPr>
              <w:t>均須融入</w:t>
            </w:r>
            <w:proofErr w:type="gramEnd"/>
            <w:r w:rsidRPr="000C21BB">
              <w:rPr>
                <w:rFonts w:ascii="標楷體" w:eastAsia="標楷體" w:hAnsi="標楷體" w:hint="eastAsia"/>
              </w:rPr>
              <w:t>課程中實施。惟依環境教育法、國防教育法、家庭教育法…等法令，對於每學年的所需授課與上課的時數都已經規定，學校於課程中節數應如何安排與使用？</w:t>
            </w:r>
          </w:p>
        </w:tc>
        <w:tc>
          <w:tcPr>
            <w:tcW w:w="9639" w:type="dxa"/>
          </w:tcPr>
          <w:p w:rsidR="00976A41" w:rsidRPr="00976A41" w:rsidRDefault="00976A41" w:rsidP="00976A41">
            <w:pPr>
              <w:jc w:val="both"/>
              <w:rPr>
                <w:rFonts w:ascii="標楷體" w:eastAsia="標楷體" w:hAnsi="標楷體"/>
              </w:rPr>
            </w:pPr>
            <w:r w:rsidRPr="00976A41">
              <w:rPr>
                <w:rFonts w:ascii="標楷體" w:eastAsia="標楷體" w:hAnsi="標楷體"/>
              </w:rPr>
              <w:t>關於議題融入，有相關法令規範項目者，例如性平教育及環境教育等，仍須依據法令規定時數實施。至於十二年國</w:t>
            </w:r>
            <w:proofErr w:type="gramStart"/>
            <w:r w:rsidRPr="00976A41">
              <w:rPr>
                <w:rFonts w:ascii="標楷體" w:eastAsia="標楷體" w:hAnsi="標楷體"/>
              </w:rPr>
              <w:t>教課綱明</w:t>
            </w:r>
            <w:proofErr w:type="gramEnd"/>
            <w:r w:rsidRPr="00976A41">
              <w:rPr>
                <w:rFonts w:ascii="標楷體" w:eastAsia="標楷體" w:hAnsi="標楷體"/>
              </w:rPr>
              <w:t>列19項等議題，其融入原則與方式為：</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rPr>
              <w:t>議題</w:t>
            </w:r>
            <w:r w:rsidRPr="00976A41">
              <w:rPr>
                <w:rFonts w:ascii="標楷體" w:eastAsia="標楷體" w:hAnsi="標楷體" w:cs="Times New Roman"/>
                <w:szCs w:val="24"/>
              </w:rPr>
              <w:t>與社會脈動、生活情境緊密連結，以培養學生批判思考及解決問題的能力，提升學生面對議題的責任感與行動力，追求尊重多元、同理關懷、公平正義與永續發展等核心價值。</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隨著社會的變遷與時代的推移，議題內涵亦會發生改變或產生新議題，故學校宜對議題具備高度</w:t>
            </w:r>
            <w:proofErr w:type="gramStart"/>
            <w:r w:rsidRPr="00976A41">
              <w:rPr>
                <w:rFonts w:ascii="標楷體" w:eastAsia="標楷體" w:hAnsi="標楷體" w:cs="Times New Roman"/>
                <w:szCs w:val="24"/>
              </w:rPr>
              <w:t>敏覺性</w:t>
            </w:r>
            <w:proofErr w:type="gramEnd"/>
            <w:r w:rsidRPr="00976A41">
              <w:rPr>
                <w:rFonts w:ascii="標楷體" w:eastAsia="標楷體" w:hAnsi="標楷體" w:cs="Times New Roman"/>
                <w:szCs w:val="24"/>
              </w:rPr>
              <w:t>，活化與深化議題內涵，設計具創新、前瞻與統整之課程計畫。</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proofErr w:type="gramStart"/>
            <w:r w:rsidRPr="00976A41">
              <w:rPr>
                <w:rFonts w:ascii="標楷體" w:eastAsia="標楷體" w:hAnsi="標楷體" w:cs="Times New Roman"/>
                <w:szCs w:val="24"/>
              </w:rPr>
              <w:t>部定課程</w:t>
            </w:r>
            <w:proofErr w:type="gramEnd"/>
            <w:r w:rsidRPr="00976A41">
              <w:rPr>
                <w:rFonts w:ascii="標楷體" w:eastAsia="標楷體" w:hAnsi="標楷體" w:cs="Times New Roman"/>
                <w:szCs w:val="24"/>
              </w:rPr>
              <w:t>之各</w:t>
            </w:r>
            <w:proofErr w:type="gramStart"/>
            <w:r w:rsidRPr="00976A41">
              <w:rPr>
                <w:rFonts w:ascii="標楷體" w:eastAsia="標楷體" w:hAnsi="標楷體" w:cs="Times New Roman"/>
                <w:szCs w:val="24"/>
              </w:rPr>
              <w:t>領綱在研訂已適</w:t>
            </w:r>
            <w:proofErr w:type="gramEnd"/>
            <w:r w:rsidRPr="00976A41">
              <w:rPr>
                <w:rFonts w:ascii="標楷體" w:eastAsia="標楷體" w:hAnsi="標楷體" w:cs="Times New Roman"/>
                <w:szCs w:val="24"/>
              </w:rPr>
              <w:t>切融入相關議題，</w:t>
            </w:r>
            <w:proofErr w:type="gramStart"/>
            <w:r w:rsidRPr="00976A41">
              <w:rPr>
                <w:rFonts w:ascii="標楷體" w:eastAsia="標楷體" w:hAnsi="標楷體" w:cs="Times New Roman"/>
                <w:szCs w:val="24"/>
              </w:rPr>
              <w:t>除部定課程</w:t>
            </w:r>
            <w:proofErr w:type="gramEnd"/>
            <w:r w:rsidRPr="00976A41">
              <w:rPr>
                <w:rFonts w:ascii="標楷體" w:eastAsia="標楷體" w:hAnsi="標楷體" w:cs="Times New Roman"/>
                <w:szCs w:val="24"/>
              </w:rPr>
              <w:t>融入實施外，可於各教育階段的「校訂課程」中實施，且依課程與教學特色與需求，不受限於19項議題。由學校本於校本精神整體規劃與實施。</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議題可融入「班會/週會」、「團體活動時間」，或是「彈性學習時間」進行。</w:t>
            </w:r>
          </w:p>
          <w:p w:rsidR="00976A41"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cs="Times New Roman"/>
                <w:szCs w:val="24"/>
              </w:rPr>
              <w:t>將議題相關素材布置於校園及教室環境中，產生境教效果，也可經由制度建立或活動安排，產生</w:t>
            </w:r>
            <w:r w:rsidRPr="00976A41">
              <w:rPr>
                <w:rFonts w:ascii="標楷體" w:eastAsia="標楷體" w:hAnsi="標楷體"/>
              </w:rPr>
              <w:t>潛移默化的效果（潛在課程）。</w:t>
            </w:r>
          </w:p>
          <w:p w:rsidR="00D72973"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rPr>
              <w:t>性平教育、環境</w:t>
            </w:r>
            <w:r w:rsidRPr="00976A41">
              <w:rPr>
                <w:rFonts w:ascii="標楷體" w:eastAsia="標楷體" w:hAnsi="標楷體" w:cs="Times New Roman"/>
                <w:szCs w:val="24"/>
              </w:rPr>
              <w:t>教育</w:t>
            </w:r>
            <w:r w:rsidRPr="00976A41">
              <w:rPr>
                <w:rFonts w:ascii="標楷體" w:eastAsia="標楷體" w:hAnsi="標楷體"/>
              </w:rPr>
              <w:t>等法訂時數</w:t>
            </w:r>
            <w:proofErr w:type="gramStart"/>
            <w:r w:rsidRPr="00976A41">
              <w:rPr>
                <w:rFonts w:ascii="標楷體" w:eastAsia="標楷體" w:hAnsi="標楷體"/>
              </w:rPr>
              <w:t>採</w:t>
            </w:r>
            <w:proofErr w:type="gramEnd"/>
            <w:r w:rsidRPr="00976A41">
              <w:rPr>
                <w:rFonts w:ascii="標楷體" w:eastAsia="標楷體" w:hAnsi="標楷體"/>
              </w:rPr>
              <w:t>計方式，應依主管機關相關規定辦理之。</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八</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考招制度之規劃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未來國中教育會考試題會</w:t>
            </w:r>
            <w:proofErr w:type="gramStart"/>
            <w:r w:rsidRPr="000C21BB">
              <w:rPr>
                <w:rFonts w:ascii="標楷體" w:eastAsia="標楷體" w:hAnsi="標楷體" w:hint="eastAsia"/>
              </w:rPr>
              <w:t>因應新課綱領</w:t>
            </w:r>
            <w:proofErr w:type="gramEnd"/>
            <w:r w:rsidRPr="000C21BB">
              <w:rPr>
                <w:rFonts w:ascii="標楷體" w:eastAsia="標楷體" w:hAnsi="標楷體" w:hint="eastAsia"/>
              </w:rPr>
              <w:t>綱的實施而調整嗎? 大學及技專校院入學考試會因應調整嗎？調整方向及內容重點為何？據說未來高中將一生</w:t>
            </w:r>
            <w:proofErr w:type="gramStart"/>
            <w:r w:rsidRPr="000C21BB">
              <w:rPr>
                <w:rFonts w:ascii="標楷體" w:eastAsia="標楷體" w:hAnsi="標楷體" w:hint="eastAsia"/>
              </w:rPr>
              <w:t>一</w:t>
            </w:r>
            <w:proofErr w:type="gramEnd"/>
            <w:r w:rsidRPr="000C21BB">
              <w:rPr>
                <w:rFonts w:ascii="標楷體" w:eastAsia="標楷體" w:hAnsi="標楷體" w:hint="eastAsia"/>
              </w:rPr>
              <w:t>課表，高中生多元選修會以想升學的大學端科系參考的相關課程有關，請問這些資訊何時會公布？</w:t>
            </w:r>
          </w:p>
        </w:tc>
        <w:tc>
          <w:tcPr>
            <w:tcW w:w="9639" w:type="dxa"/>
          </w:tcPr>
          <w:p w:rsidR="00D72973" w:rsidRDefault="00D72973" w:rsidP="008A4D59">
            <w:pPr>
              <w:pStyle w:val="a5"/>
              <w:numPr>
                <w:ilvl w:val="0"/>
                <w:numId w:val="24"/>
              </w:numPr>
              <w:ind w:leftChars="0"/>
              <w:jc w:val="both"/>
              <w:rPr>
                <w:rFonts w:ascii="標楷體" w:eastAsia="標楷體" w:hAnsi="標楷體"/>
              </w:rPr>
            </w:pPr>
            <w:r>
              <w:rPr>
                <w:rFonts w:ascii="標楷體" w:eastAsia="標楷體" w:hAnsi="標楷體" w:hint="eastAsia"/>
              </w:rPr>
              <w:t>國中教育會考</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為</w:t>
            </w:r>
            <w:proofErr w:type="gramStart"/>
            <w:r w:rsidRPr="00D72973">
              <w:rPr>
                <w:rFonts w:ascii="標楷體" w:eastAsia="標楷體" w:hAnsi="標楷體" w:hint="eastAsia"/>
              </w:rPr>
              <w:t>因應新課綱領</w:t>
            </w:r>
            <w:proofErr w:type="gramEnd"/>
            <w:r w:rsidRPr="00D72973">
              <w:rPr>
                <w:rFonts w:ascii="標楷體" w:eastAsia="標楷體" w:hAnsi="標楷體" w:hint="eastAsia"/>
              </w:rPr>
              <w:t>綱之實施，</w:t>
            </w:r>
            <w:r w:rsidRPr="00D72973">
              <w:rPr>
                <w:rFonts w:ascii="標楷體" w:eastAsia="標楷體" w:hAnsi="標楷體"/>
              </w:rPr>
              <w:t>國教</w:t>
            </w:r>
            <w:r w:rsidRPr="00D72973">
              <w:rPr>
                <w:rFonts w:ascii="標楷體" w:eastAsia="標楷體" w:hAnsi="標楷體" w:hint="eastAsia"/>
              </w:rPr>
              <w:t>署已委託</w:t>
            </w:r>
            <w:proofErr w:type="gramStart"/>
            <w:r w:rsidRPr="00D72973">
              <w:rPr>
                <w:rFonts w:ascii="標楷體" w:eastAsia="標楷體" w:hAnsi="標楷體" w:hint="eastAsia"/>
              </w:rPr>
              <w:t>臺</w:t>
            </w:r>
            <w:proofErr w:type="gramEnd"/>
            <w:r w:rsidRPr="00D72973">
              <w:rPr>
                <w:rFonts w:ascii="標楷體" w:eastAsia="標楷體" w:hAnsi="標楷體" w:hint="eastAsia"/>
              </w:rPr>
              <w:t>師大心測中心進行會考試題調整之評估與研究。民國</w:t>
            </w:r>
            <w:r w:rsidRPr="00D72973">
              <w:rPr>
                <w:rFonts w:ascii="標楷體" w:eastAsia="標楷體" w:hAnsi="標楷體"/>
              </w:rPr>
              <w:t>110</w:t>
            </w:r>
            <w:r w:rsidRPr="00D72973">
              <w:rPr>
                <w:rFonts w:ascii="標楷體" w:eastAsia="標楷體" w:hAnsi="標楷體" w:hint="eastAsia"/>
              </w:rPr>
              <w:t>年的教育會考將於</w:t>
            </w:r>
            <w:proofErr w:type="gramStart"/>
            <w:r w:rsidRPr="00D72973">
              <w:rPr>
                <w:rFonts w:ascii="標楷體" w:eastAsia="標楷體" w:hAnsi="標楷體" w:hint="eastAsia"/>
              </w:rPr>
              <w:t>新課綱</w:t>
            </w:r>
            <w:proofErr w:type="gramEnd"/>
            <w:r w:rsidRPr="00D72973">
              <w:rPr>
                <w:rFonts w:ascii="標楷體" w:eastAsia="標楷體" w:hAnsi="標楷體" w:hint="eastAsia"/>
              </w:rPr>
              <w:t>實施</w:t>
            </w:r>
            <w:r w:rsidRPr="00D72973">
              <w:rPr>
                <w:rFonts w:ascii="標楷體" w:eastAsia="標楷體" w:hAnsi="標楷體"/>
              </w:rPr>
              <w:t>(107</w:t>
            </w:r>
            <w:r w:rsidRPr="00D72973">
              <w:rPr>
                <w:rFonts w:ascii="標楷體" w:eastAsia="標楷體" w:hAnsi="標楷體" w:hint="eastAsia"/>
              </w:rPr>
              <w:t>年</w:t>
            </w:r>
            <w:r w:rsidRPr="00D72973">
              <w:rPr>
                <w:rFonts w:ascii="標楷體" w:eastAsia="標楷體" w:hAnsi="標楷體"/>
              </w:rPr>
              <w:t>9</w:t>
            </w:r>
            <w:r w:rsidRPr="00D72973">
              <w:rPr>
                <w:rFonts w:ascii="標楷體" w:eastAsia="標楷體" w:hAnsi="標楷體" w:hint="eastAsia"/>
              </w:rPr>
              <w:t>月</w:t>
            </w:r>
            <w:r w:rsidRPr="00D72973">
              <w:rPr>
                <w:rFonts w:ascii="標楷體" w:eastAsia="標楷體" w:hAnsi="標楷體"/>
              </w:rPr>
              <w:t>)</w:t>
            </w:r>
            <w:r w:rsidRPr="00D72973">
              <w:rPr>
                <w:rFonts w:ascii="標楷體" w:eastAsia="標楷體" w:hAnsi="標楷體" w:hint="eastAsia"/>
              </w:rPr>
              <w:t>前公告範例試題，</w:t>
            </w:r>
            <w:proofErr w:type="gramStart"/>
            <w:r w:rsidRPr="00D72973">
              <w:rPr>
                <w:rFonts w:ascii="標楷體" w:eastAsia="標楷體" w:hAnsi="標楷體" w:hint="eastAsia"/>
              </w:rPr>
              <w:t>俾</w:t>
            </w:r>
            <w:proofErr w:type="gramEnd"/>
            <w:r w:rsidRPr="00D72973">
              <w:rPr>
                <w:rFonts w:ascii="標楷體" w:eastAsia="標楷體" w:hAnsi="標楷體" w:hint="eastAsia"/>
              </w:rPr>
              <w:t>利學生充分準備應試。</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擬於</w:t>
            </w:r>
            <w:r w:rsidRPr="00D72973">
              <w:rPr>
                <w:rFonts w:ascii="標楷體" w:eastAsia="標楷體" w:hAnsi="標楷體"/>
              </w:rPr>
              <w:t>106</w:t>
            </w:r>
            <w:r w:rsidRPr="00D72973">
              <w:rPr>
                <w:rFonts w:ascii="標楷體" w:eastAsia="標楷體" w:hAnsi="標楷體" w:hint="eastAsia"/>
              </w:rPr>
              <w:t>年</w:t>
            </w:r>
            <w:r w:rsidRPr="00D72973">
              <w:rPr>
                <w:rFonts w:ascii="標楷體" w:eastAsia="標楷體" w:hAnsi="標楷體"/>
              </w:rPr>
              <w:t>12</w:t>
            </w:r>
            <w:r w:rsidRPr="00D72973">
              <w:rPr>
                <w:rFonts w:ascii="標楷體" w:eastAsia="標楷體" w:hAnsi="標楷體" w:hint="eastAsia"/>
              </w:rPr>
              <w:t>月起前完成檢視現有題庫中所具備素養導向之評量示例，並陸續公告於評量標準及會考網站，</w:t>
            </w:r>
            <w:proofErr w:type="gramStart"/>
            <w:r w:rsidRPr="00D72973">
              <w:rPr>
                <w:rFonts w:ascii="標楷體" w:eastAsia="標楷體" w:hAnsi="標楷體" w:hint="eastAsia"/>
              </w:rPr>
              <w:t>俾</w:t>
            </w:r>
            <w:proofErr w:type="gramEnd"/>
            <w:r w:rsidRPr="00D72973">
              <w:rPr>
                <w:rFonts w:ascii="標楷體" w:eastAsia="標楷體" w:hAnsi="標楷體" w:hint="eastAsia"/>
              </w:rPr>
              <w:t>利提供大眾參考。</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hint="eastAsia"/>
              </w:rPr>
              <w:t>大學考招制度</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為使110學年度大學招生能與高中</w:t>
            </w:r>
            <w:proofErr w:type="gramStart"/>
            <w:r w:rsidRPr="00D72973">
              <w:rPr>
                <w:rFonts w:ascii="標楷體" w:eastAsia="標楷體" w:hAnsi="標楷體"/>
              </w:rPr>
              <w:t>課綱緊密</w:t>
            </w:r>
            <w:proofErr w:type="gramEnd"/>
            <w:r w:rsidRPr="00D72973">
              <w:rPr>
                <w:rFonts w:ascii="標楷體" w:eastAsia="標楷體" w:hAnsi="標楷體"/>
              </w:rPr>
              <w:t>結合，落實適性選修精神，大學招考長程調整方案規劃以「多資料參</w:t>
            </w:r>
            <w:proofErr w:type="gramStart"/>
            <w:r w:rsidRPr="00D72973">
              <w:rPr>
                <w:rFonts w:ascii="標楷體" w:eastAsia="標楷體" w:hAnsi="標楷體"/>
              </w:rPr>
              <w:t>採</w:t>
            </w:r>
            <w:proofErr w:type="gramEnd"/>
            <w:r w:rsidRPr="00D72973">
              <w:rPr>
                <w:rFonts w:ascii="標楷體" w:eastAsia="標楷體" w:hAnsi="標楷體"/>
              </w:rPr>
              <w:t>」、「重視學習歷程」方式進行招生選才，未來</w:t>
            </w:r>
            <w:r w:rsidRPr="00D72973">
              <w:rPr>
                <w:rFonts w:ascii="標楷體" w:eastAsia="標楷體" w:hAnsi="標楷體"/>
              </w:rPr>
              <w:lastRenderedPageBreak/>
              <w:t>大學招生除入學考試成績外，考生在校之修課歷程及多元表現將成為</w:t>
            </w:r>
            <w:proofErr w:type="gramStart"/>
            <w:r w:rsidRPr="00D72973">
              <w:rPr>
                <w:rFonts w:ascii="標楷體" w:eastAsia="標楷體" w:hAnsi="標楷體"/>
              </w:rPr>
              <w:t>選才時之重要參據</w:t>
            </w:r>
            <w:proofErr w:type="gramEnd"/>
            <w:r w:rsidRPr="00D72973">
              <w:rPr>
                <w:rFonts w:ascii="標楷體" w:eastAsia="標楷體" w:hAnsi="標楷體"/>
              </w:rPr>
              <w:t>。</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大學</w:t>
            </w:r>
            <w:r w:rsidR="00AD257D" w:rsidRPr="00D72973">
              <w:rPr>
                <w:rFonts w:ascii="標楷體" w:eastAsia="標楷體" w:hAnsi="標楷體"/>
              </w:rPr>
              <w:t>考</w:t>
            </w:r>
            <w:r w:rsidRPr="00D72973">
              <w:rPr>
                <w:rFonts w:ascii="標楷體" w:eastAsia="標楷體" w:hAnsi="標楷體"/>
              </w:rPr>
              <w:t>招長程調整方案及相關銜接配套措施，將搭配十二年國民基本教育課程綱要領綱</w:t>
            </w:r>
            <w:proofErr w:type="gramStart"/>
            <w:r w:rsidRPr="00D72973">
              <w:rPr>
                <w:rFonts w:ascii="標楷體" w:eastAsia="標楷體" w:hAnsi="標楷體"/>
              </w:rPr>
              <w:t>研</w:t>
            </w:r>
            <w:proofErr w:type="gramEnd"/>
            <w:r w:rsidRPr="00D72973">
              <w:rPr>
                <w:rFonts w:ascii="標楷體" w:eastAsia="標楷體" w:hAnsi="標楷體"/>
              </w:rPr>
              <w:t>議，並</w:t>
            </w:r>
            <w:proofErr w:type="gramStart"/>
            <w:r w:rsidRPr="00D72973">
              <w:rPr>
                <w:rFonts w:ascii="標楷體" w:eastAsia="標楷體" w:hAnsi="標楷體"/>
              </w:rPr>
              <w:t>配合領綱審議</w:t>
            </w:r>
            <w:proofErr w:type="gramEnd"/>
            <w:r w:rsidRPr="00D72973">
              <w:rPr>
                <w:rFonts w:ascii="標楷體" w:eastAsia="標楷體" w:hAnsi="標楷體"/>
              </w:rPr>
              <w:t>期程進行核定、公布與宣導。</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而為落實大學招生參</w:t>
            </w:r>
            <w:proofErr w:type="gramStart"/>
            <w:r w:rsidRPr="00D72973">
              <w:rPr>
                <w:rFonts w:ascii="標楷體" w:eastAsia="標楷體" w:hAnsi="標楷體"/>
              </w:rPr>
              <w:t>採</w:t>
            </w:r>
            <w:proofErr w:type="gramEnd"/>
            <w:r w:rsidRPr="00D72973">
              <w:rPr>
                <w:rFonts w:ascii="標楷體" w:eastAsia="標楷體" w:hAnsi="標楷體"/>
              </w:rPr>
              <w:t>多資料及學習歷程，相關配套措施如下：</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rPr>
              <w:t>申請入學</w:t>
            </w:r>
            <w:proofErr w:type="gramStart"/>
            <w:r w:rsidRPr="00D72973">
              <w:rPr>
                <w:rFonts w:ascii="標楷體" w:eastAsia="標楷體" w:hAnsi="標楷體"/>
              </w:rPr>
              <w:t>考生備</w:t>
            </w:r>
            <w:r w:rsidRPr="00D72973">
              <w:rPr>
                <w:rFonts w:ascii="標楷體" w:eastAsia="標楷體" w:hAnsi="標楷體" w:cs="Times New Roman"/>
                <w:color w:val="000000" w:themeColor="text1"/>
                <w:szCs w:val="24"/>
              </w:rPr>
              <w:t>審資料</w:t>
            </w:r>
            <w:proofErr w:type="gramEnd"/>
            <w:r w:rsidRPr="00D72973">
              <w:rPr>
                <w:rFonts w:ascii="標楷體" w:eastAsia="標楷體" w:hAnsi="標楷體" w:cs="Times New Roman"/>
                <w:color w:val="000000" w:themeColor="text1"/>
                <w:szCs w:val="24"/>
              </w:rPr>
              <w:t>，應透過具公信力之學習歷程資料庫匯出歷程檔案，提供大學可讀性高且可分析處理的履歷資料，本部</w:t>
            </w:r>
            <w:proofErr w:type="gramStart"/>
            <w:r w:rsidRPr="00D72973">
              <w:rPr>
                <w:rFonts w:ascii="標楷體" w:eastAsia="標楷體" w:hAnsi="標楷體" w:cs="Times New Roman"/>
                <w:color w:val="000000" w:themeColor="text1"/>
                <w:szCs w:val="24"/>
              </w:rPr>
              <w:t>國教署業推動</w:t>
            </w:r>
            <w:proofErr w:type="gramEnd"/>
            <w:r w:rsidRPr="00D72973">
              <w:rPr>
                <w:rFonts w:ascii="標楷體" w:eastAsia="標楷體" w:hAnsi="標楷體" w:cs="Times New Roman"/>
                <w:color w:val="000000" w:themeColor="text1"/>
                <w:szCs w:val="24"/>
              </w:rPr>
              <w:t>建置「高級中等學校學生學習歷程資料庫」並納入大學招生需求規劃學習歷程收錄項目。</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cs="Times New Roman"/>
                <w:color w:val="000000" w:themeColor="text1"/>
                <w:szCs w:val="24"/>
              </w:rPr>
              <w:t>為利高中師生瞭解升學志願校系所需選修課程與相關學習活動，本部除正協助大學招聯會調查各招生校系審查重點編製「大學18學群對高中選修課程建議表」外，並將協調各招生校系公布招生選才方向，以利高中生作為選修課程即學校開課之參考。</w:t>
            </w:r>
          </w:p>
          <w:p w:rsidR="00D72973" w:rsidRPr="00D72973" w:rsidRDefault="00D72973" w:rsidP="008A4D59">
            <w:pPr>
              <w:pStyle w:val="a5"/>
              <w:numPr>
                <w:ilvl w:val="0"/>
                <w:numId w:val="27"/>
              </w:numPr>
              <w:ind w:leftChars="0"/>
              <w:jc w:val="both"/>
              <w:rPr>
                <w:rFonts w:ascii="標楷體" w:eastAsia="標楷體" w:hAnsi="標楷體"/>
              </w:rPr>
            </w:pPr>
            <w:r w:rsidRPr="00D72973">
              <w:rPr>
                <w:rFonts w:ascii="標楷體" w:eastAsia="標楷體" w:hAnsi="標楷體" w:cs="Times New Roman"/>
                <w:color w:val="000000" w:themeColor="text1"/>
                <w:szCs w:val="24"/>
              </w:rPr>
              <w:t>本部並推動大學</w:t>
            </w:r>
            <w:r w:rsidRPr="00D72973">
              <w:rPr>
                <w:rFonts w:ascii="標楷體" w:eastAsia="標楷體" w:hAnsi="標楷體"/>
              </w:rPr>
              <w:t>設立招生專責單位，統籌協助各學系進行申請入學資料（學習歷程）審閱，促進其程序系統化、作業效率化及選才適性化。</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rPr>
              <w:t>技</w:t>
            </w:r>
            <w:r w:rsidRPr="00D72973">
              <w:rPr>
                <w:rFonts w:ascii="標楷體" w:eastAsia="標楷體" w:hAnsi="標楷體" w:hint="eastAsia"/>
              </w:rPr>
              <w:t>專</w:t>
            </w:r>
            <w:proofErr w:type="gramStart"/>
            <w:r w:rsidRPr="00D72973">
              <w:rPr>
                <w:rFonts w:ascii="標楷體" w:eastAsia="標楷體" w:hAnsi="標楷體" w:hint="eastAsia"/>
              </w:rPr>
              <w:t>校院考招</w:t>
            </w:r>
            <w:proofErr w:type="gramEnd"/>
            <w:r w:rsidRPr="00D72973">
              <w:rPr>
                <w:rFonts w:ascii="標楷體" w:eastAsia="標楷體" w:hAnsi="標楷體" w:hint="eastAsia"/>
              </w:rPr>
              <w:t>制度</w:t>
            </w:r>
          </w:p>
          <w:p w:rsid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目前本部規劃技專</w:t>
            </w:r>
            <w:proofErr w:type="gramStart"/>
            <w:r w:rsidRPr="00D72973">
              <w:rPr>
                <w:rFonts w:ascii="標楷體" w:eastAsia="標楷體" w:hAnsi="標楷體"/>
              </w:rPr>
              <w:t>校院考招</w:t>
            </w:r>
            <w:proofErr w:type="gramEnd"/>
            <w:r w:rsidRPr="00D72973">
              <w:rPr>
                <w:rFonts w:ascii="標楷體" w:eastAsia="標楷體" w:hAnsi="標楷體"/>
              </w:rPr>
              <w:t>長程調整方案，將教育環境的改變，如少子女化趨勢的衝擊、十二年國民基本教育的實施、產業的人才需求及因應</w:t>
            </w:r>
            <w:proofErr w:type="gramStart"/>
            <w:r w:rsidRPr="00D72973">
              <w:rPr>
                <w:rFonts w:ascii="標楷體" w:eastAsia="標楷體" w:hAnsi="標楷體"/>
              </w:rPr>
              <w:t>新課綱</w:t>
            </w:r>
            <w:proofErr w:type="gramEnd"/>
            <w:r w:rsidRPr="00D72973">
              <w:rPr>
                <w:rFonts w:ascii="標楷體" w:eastAsia="標楷體" w:hAnsi="標楷體"/>
              </w:rPr>
              <w:t>，做為考試方式及招生管道之檢討改進依據，如考試科目之調整、招生管道整合、招生時程的調整及各招生管道檢討以達到選才目的，並加強實作能力養成及重視高職學習歷程。</w:t>
            </w:r>
          </w:p>
          <w:p w:rsidR="00D72973" w:rsidRP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因應</w:t>
            </w:r>
            <w:proofErr w:type="gramStart"/>
            <w:r w:rsidRPr="00D72973">
              <w:rPr>
                <w:rFonts w:ascii="標楷體" w:eastAsia="標楷體" w:hAnsi="標楷體"/>
              </w:rPr>
              <w:t>新課綱</w:t>
            </w:r>
            <w:proofErr w:type="gramEnd"/>
            <w:r w:rsidRPr="00D72973">
              <w:rPr>
                <w:rFonts w:ascii="標楷體" w:eastAsia="標楷體" w:hAnsi="標楷體"/>
              </w:rPr>
              <w:t>規劃考招制度目前刻正</w:t>
            </w:r>
            <w:proofErr w:type="gramStart"/>
            <w:r w:rsidRPr="00D72973">
              <w:rPr>
                <w:rFonts w:ascii="標楷體" w:eastAsia="標楷體" w:hAnsi="標楷體"/>
              </w:rPr>
              <w:t>研</w:t>
            </w:r>
            <w:proofErr w:type="gramEnd"/>
            <w:r w:rsidRPr="00D72973">
              <w:rPr>
                <w:rFonts w:ascii="標楷體" w:eastAsia="標楷體" w:hAnsi="標楷體"/>
              </w:rPr>
              <w:t>議中，其</w:t>
            </w:r>
            <w:proofErr w:type="gramStart"/>
            <w:r w:rsidRPr="00D72973">
              <w:rPr>
                <w:rFonts w:ascii="標楷體" w:eastAsia="標楷體" w:hAnsi="標楷體"/>
              </w:rPr>
              <w:t>中新課綱加強</w:t>
            </w:r>
            <w:proofErr w:type="gramEnd"/>
            <w:r w:rsidRPr="00D72973">
              <w:rPr>
                <w:rFonts w:ascii="標楷體" w:eastAsia="標楷體" w:hAnsi="標楷體"/>
              </w:rPr>
              <w:t>技能領域之實習科目，將屬規劃之重點項目，同時於招生制度規劃中亦</w:t>
            </w:r>
            <w:proofErr w:type="gramStart"/>
            <w:r w:rsidRPr="00D72973">
              <w:rPr>
                <w:rFonts w:ascii="標楷體" w:eastAsia="標楷體" w:hAnsi="標楷體"/>
              </w:rPr>
              <w:t>採</w:t>
            </w:r>
            <w:proofErr w:type="gramEnd"/>
            <w:r w:rsidRPr="00D72973">
              <w:rPr>
                <w:rFonts w:ascii="標楷體" w:eastAsia="標楷體" w:hAnsi="標楷體"/>
              </w:rPr>
              <w:t>實作能力作為選才項目之一，後續考招制度規劃明確時，將</w:t>
            </w:r>
            <w:r>
              <w:rPr>
                <w:rFonts w:ascii="標楷體" w:eastAsia="標楷體" w:hAnsi="標楷體" w:hint="eastAsia"/>
              </w:rPr>
              <w:t>儘</w:t>
            </w:r>
            <w:r w:rsidRPr="00D72973">
              <w:rPr>
                <w:rFonts w:ascii="標楷體" w:eastAsia="標楷體" w:hAnsi="標楷體"/>
              </w:rPr>
              <w:t>速提供相關資訊給各縣市局處及學校。</w:t>
            </w:r>
          </w:p>
        </w:tc>
      </w:tr>
      <w:tr w:rsidR="00D72973" w:rsidRPr="000435EE"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九</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排課軟體之提供</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未來高級中等學校學生</w:t>
            </w:r>
            <w:proofErr w:type="gramStart"/>
            <w:r w:rsidRPr="000C21BB">
              <w:rPr>
                <w:rFonts w:ascii="標楷體" w:eastAsia="標楷體" w:hAnsi="標楷體" w:hint="eastAsia"/>
              </w:rPr>
              <w:t>自由跨班選修</w:t>
            </w:r>
            <w:proofErr w:type="gramEnd"/>
            <w:r w:rsidRPr="000C21BB">
              <w:rPr>
                <w:rFonts w:ascii="標楷體" w:eastAsia="標楷體" w:hAnsi="標楷體" w:hint="eastAsia"/>
              </w:rPr>
              <w:t>勢必增加學校排課難度，各校目前的排課系統將無法因應</w:t>
            </w:r>
            <w:proofErr w:type="gramStart"/>
            <w:r w:rsidRPr="000C21BB">
              <w:rPr>
                <w:rFonts w:ascii="標楷體" w:eastAsia="標楷體" w:hAnsi="標楷體" w:hint="eastAsia"/>
              </w:rPr>
              <w:t>新課綱</w:t>
            </w:r>
            <w:proofErr w:type="gramEnd"/>
            <w:r w:rsidRPr="000C21BB">
              <w:rPr>
                <w:rFonts w:ascii="標楷體" w:eastAsia="標楷體" w:hAnsi="標楷體" w:hint="eastAsia"/>
              </w:rPr>
              <w:t>實施，未來是否</w:t>
            </w:r>
            <w:proofErr w:type="gramStart"/>
            <w:r w:rsidRPr="000C21BB">
              <w:rPr>
                <w:rFonts w:ascii="標楷體" w:eastAsia="標楷體" w:hAnsi="標楷體" w:hint="eastAsia"/>
              </w:rPr>
              <w:t>有公版的</w:t>
            </w:r>
            <w:proofErr w:type="gramEnd"/>
            <w:r w:rsidRPr="000C21BB">
              <w:rPr>
                <w:rFonts w:ascii="標楷體" w:eastAsia="標楷體" w:hAnsi="標楷體" w:hint="eastAsia"/>
              </w:rPr>
              <w:t>排課軟體提供各校使用？</w:t>
            </w:r>
          </w:p>
        </w:tc>
        <w:tc>
          <w:tcPr>
            <w:tcW w:w="9639" w:type="dxa"/>
          </w:tcPr>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高級中等學校</w:t>
            </w:r>
          </w:p>
          <w:p w:rsidR="00D72973" w:rsidRPr="00482F59" w:rsidRDefault="00D72973" w:rsidP="008A4D59">
            <w:pPr>
              <w:pStyle w:val="a5"/>
              <w:numPr>
                <w:ilvl w:val="0"/>
                <w:numId w:val="12"/>
              </w:numPr>
              <w:ind w:leftChars="0"/>
              <w:jc w:val="both"/>
              <w:rPr>
                <w:rFonts w:ascii="標楷體" w:eastAsia="標楷體" w:hAnsi="標楷體"/>
                <w:szCs w:val="24"/>
              </w:rPr>
            </w:pPr>
            <w:r w:rsidRPr="00482F59">
              <w:rPr>
                <w:rFonts w:ascii="標楷體" w:eastAsia="標楷體" w:hAnsi="標楷體"/>
                <w:szCs w:val="24"/>
              </w:rPr>
              <w:t>國教署刻正規劃委託國立</w:t>
            </w:r>
            <w:proofErr w:type="gramStart"/>
            <w:r w:rsidRPr="00482F59">
              <w:rPr>
                <w:rFonts w:ascii="標楷體" w:eastAsia="標楷體" w:hAnsi="標楷體"/>
                <w:szCs w:val="24"/>
              </w:rPr>
              <w:t>臺</w:t>
            </w:r>
            <w:proofErr w:type="gramEnd"/>
            <w:r w:rsidRPr="00482F59">
              <w:rPr>
                <w:rFonts w:ascii="標楷體" w:eastAsia="標楷體" w:hAnsi="標楷體"/>
                <w:szCs w:val="24"/>
              </w:rPr>
              <w:t>北科技大學建置「高級中等學校校務行政系統」，期以</w:t>
            </w:r>
            <w:proofErr w:type="gramStart"/>
            <w:r w:rsidRPr="00482F59">
              <w:rPr>
                <w:rFonts w:ascii="標楷體" w:eastAsia="標楷體" w:hAnsi="標楷體"/>
                <w:szCs w:val="24"/>
              </w:rPr>
              <w:t>該校幫新</w:t>
            </w:r>
            <w:proofErr w:type="gramEnd"/>
            <w:r w:rsidRPr="00482F59">
              <w:rPr>
                <w:rFonts w:ascii="標楷體" w:eastAsia="標楷體" w:hAnsi="標楷體"/>
                <w:szCs w:val="24"/>
              </w:rPr>
              <w:t>北市政府教育局建置之校務行政系統為基礎擴充，逐步推廣至全國高級中等學校使用，並能符合學校端需求、對應</w:t>
            </w:r>
            <w:proofErr w:type="gramStart"/>
            <w:r w:rsidRPr="00482F59">
              <w:rPr>
                <w:rFonts w:ascii="標楷體" w:eastAsia="標楷體" w:hAnsi="標楷體"/>
                <w:szCs w:val="24"/>
              </w:rPr>
              <w:t>新課綱</w:t>
            </w:r>
            <w:proofErr w:type="gramEnd"/>
            <w:r w:rsidRPr="00482F59">
              <w:rPr>
                <w:rFonts w:ascii="標楷體" w:eastAsia="標楷體" w:hAnsi="標楷體"/>
                <w:szCs w:val="24"/>
              </w:rPr>
              <w:t>之實施及解決新舊系統之對接問題。</w:t>
            </w:r>
          </w:p>
          <w:p w:rsidR="00D72973" w:rsidRPr="00482F59" w:rsidRDefault="00AD257D" w:rsidP="008A4D59">
            <w:pPr>
              <w:pStyle w:val="a5"/>
              <w:numPr>
                <w:ilvl w:val="0"/>
                <w:numId w:val="12"/>
              </w:numPr>
              <w:ind w:leftChars="0"/>
              <w:jc w:val="both"/>
              <w:rPr>
                <w:rFonts w:ascii="標楷體" w:eastAsia="標楷體" w:hAnsi="標楷體"/>
                <w:szCs w:val="24"/>
              </w:rPr>
            </w:pPr>
            <w:proofErr w:type="gramStart"/>
            <w:r>
              <w:rPr>
                <w:rFonts w:ascii="標楷體" w:eastAsia="標楷體" w:hAnsi="標楷體"/>
                <w:szCs w:val="24"/>
              </w:rPr>
              <w:t>有關排配課</w:t>
            </w:r>
            <w:proofErr w:type="gramEnd"/>
            <w:r>
              <w:rPr>
                <w:rFonts w:ascii="標楷體" w:eastAsia="標楷體" w:hAnsi="標楷體"/>
                <w:szCs w:val="24"/>
              </w:rPr>
              <w:t>系統，北</w:t>
            </w:r>
            <w:proofErr w:type="gramStart"/>
            <w:r>
              <w:rPr>
                <w:rFonts w:ascii="標楷體" w:eastAsia="標楷體" w:hAnsi="標楷體"/>
                <w:szCs w:val="24"/>
              </w:rPr>
              <w:t>科大刻正</w:t>
            </w:r>
            <w:proofErr w:type="gramEnd"/>
            <w:r>
              <w:rPr>
                <w:rFonts w:ascii="標楷體" w:eastAsia="標楷體" w:hAnsi="標楷體"/>
                <w:szCs w:val="24"/>
              </w:rPr>
              <w:t>徵詢各界</w:t>
            </w:r>
            <w:proofErr w:type="gramStart"/>
            <w:r>
              <w:rPr>
                <w:rFonts w:ascii="標楷體" w:eastAsia="標楷體" w:hAnsi="標楷體"/>
                <w:szCs w:val="24"/>
              </w:rPr>
              <w:t>意見逐布開發</w:t>
            </w:r>
            <w:proofErr w:type="gramEnd"/>
            <w:r>
              <w:rPr>
                <w:rFonts w:ascii="標楷體" w:eastAsia="標楷體" w:hAnsi="標楷體"/>
                <w:szCs w:val="24"/>
              </w:rPr>
              <w:t>中，</w:t>
            </w:r>
            <w:proofErr w:type="gramStart"/>
            <w:r>
              <w:rPr>
                <w:rFonts w:ascii="標楷體" w:eastAsia="標楷體" w:hAnsi="標楷體"/>
                <w:szCs w:val="24"/>
              </w:rPr>
              <w:t>俟</w:t>
            </w:r>
            <w:proofErr w:type="gramEnd"/>
            <w:r>
              <w:rPr>
                <w:rFonts w:ascii="標楷體" w:eastAsia="標楷體" w:hAnsi="標楷體"/>
                <w:szCs w:val="24"/>
              </w:rPr>
              <w:t>建置完</w:t>
            </w:r>
            <w:r>
              <w:rPr>
                <w:rFonts w:ascii="標楷體" w:eastAsia="標楷體" w:hAnsi="標楷體" w:hint="eastAsia"/>
                <w:szCs w:val="24"/>
              </w:rPr>
              <w:t>竣</w:t>
            </w:r>
            <w:r w:rsidR="00D72973" w:rsidRPr="00482F59">
              <w:rPr>
                <w:rFonts w:ascii="標楷體" w:eastAsia="標楷體" w:hAnsi="標楷體"/>
                <w:szCs w:val="24"/>
              </w:rPr>
              <w:t>後，將免費提供各高級中等學校使用。</w:t>
            </w:r>
          </w:p>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國民中小學</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為利學校安排課程，目前各地方政府視學校需求建置排課系統，建請各地方政府因應</w:t>
            </w:r>
            <w:proofErr w:type="gramStart"/>
            <w:r w:rsidRPr="00482F59">
              <w:rPr>
                <w:rFonts w:ascii="標楷體" w:eastAsia="標楷體" w:hAnsi="標楷體"/>
                <w:szCs w:val="24"/>
              </w:rPr>
              <w:t>新課綱</w:t>
            </w:r>
            <w:proofErr w:type="gramEnd"/>
            <w:r w:rsidRPr="00482F59">
              <w:rPr>
                <w:rFonts w:ascii="標楷體" w:eastAsia="標楷體" w:hAnsi="標楷體"/>
                <w:szCs w:val="24"/>
              </w:rPr>
              <w:t>之推動加以調整，以利所屬學校使用。</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國教署於「國民中小學教職員人力資源網」亦建置有排課系統並已開放學校使用，</w:t>
            </w:r>
            <w:r w:rsidRPr="00482F59">
              <w:rPr>
                <w:rFonts w:ascii="標楷體" w:eastAsia="標楷體" w:hAnsi="標楷體" w:hint="eastAsia"/>
                <w:szCs w:val="24"/>
              </w:rPr>
              <w:t>未來將與系統公司</w:t>
            </w:r>
            <w:proofErr w:type="gramStart"/>
            <w:r w:rsidRPr="00482F59">
              <w:rPr>
                <w:rFonts w:ascii="標楷體" w:eastAsia="標楷體" w:hAnsi="標楷體" w:hint="eastAsia"/>
                <w:szCs w:val="24"/>
              </w:rPr>
              <w:t>研</w:t>
            </w:r>
            <w:proofErr w:type="gramEnd"/>
            <w:r w:rsidRPr="00482F59">
              <w:rPr>
                <w:rFonts w:ascii="標楷體" w:eastAsia="標楷體" w:hAnsi="標楷體" w:hint="eastAsia"/>
                <w:szCs w:val="24"/>
              </w:rPr>
              <w:t>議增加</w:t>
            </w:r>
            <w:proofErr w:type="gramStart"/>
            <w:r w:rsidRPr="00482F59">
              <w:rPr>
                <w:rFonts w:ascii="標楷體" w:eastAsia="標楷體" w:hAnsi="標楷體" w:hint="eastAsia"/>
                <w:szCs w:val="24"/>
              </w:rPr>
              <w:t>新課綱所</w:t>
            </w:r>
            <w:proofErr w:type="gramEnd"/>
            <w:r w:rsidRPr="00482F59">
              <w:rPr>
                <w:rFonts w:ascii="標楷體" w:eastAsia="標楷體" w:hAnsi="標楷體" w:hint="eastAsia"/>
                <w:szCs w:val="24"/>
              </w:rPr>
              <w:t>需相關排課功能，</w:t>
            </w:r>
            <w:r w:rsidRPr="00482F59">
              <w:rPr>
                <w:rFonts w:ascii="標楷體" w:eastAsia="標楷體" w:hAnsi="標楷體"/>
                <w:szCs w:val="24"/>
              </w:rPr>
              <w:t>各地方政府應可視學校需求選擇運用。</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英語教學向下延伸之彈性</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部分縣市早先業以實驗教學的方式，專案報部同意將英語教學向下延伸至國小一、二年級，未來</w:t>
            </w:r>
            <w:proofErr w:type="gramStart"/>
            <w:r w:rsidRPr="000C21BB">
              <w:rPr>
                <w:rFonts w:ascii="標楷體" w:eastAsia="標楷體" w:hAnsi="標楷體" w:hint="eastAsia"/>
              </w:rPr>
              <w:t>新課綱</w:t>
            </w:r>
            <w:proofErr w:type="gramEnd"/>
            <w:r w:rsidRPr="000C21BB">
              <w:rPr>
                <w:rFonts w:ascii="標楷體" w:eastAsia="標楷體" w:hAnsi="標楷體" w:hint="eastAsia"/>
              </w:rPr>
              <w:t>實施後，縣市是否可以延續辦理，須否重新專案報部？</w:t>
            </w:r>
          </w:p>
        </w:tc>
        <w:tc>
          <w:tcPr>
            <w:tcW w:w="9639" w:type="dxa"/>
          </w:tcPr>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szCs w:val="24"/>
              </w:rPr>
              <w:t>「</w:t>
            </w:r>
            <w:r w:rsidRPr="00D72973">
              <w:rPr>
                <w:rFonts w:ascii="標楷體" w:eastAsia="標楷體" w:hAnsi="標楷體" w:hint="eastAsia"/>
                <w:szCs w:val="24"/>
              </w:rPr>
              <w:t>彈性學習課程」，包含跨領域統整性主題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議題探究課程，社團活動與技藝課程，特殊需求領域課程，以及本土語文</w:t>
            </w:r>
            <w:r w:rsidRPr="00D72973">
              <w:rPr>
                <w:rFonts w:ascii="標楷體" w:eastAsia="標楷體" w:hAnsi="標楷體"/>
                <w:szCs w:val="24"/>
              </w:rPr>
              <w:t>/</w:t>
            </w:r>
            <w:r w:rsidRPr="00D72973">
              <w:rPr>
                <w:rFonts w:ascii="標楷體" w:eastAsia="標楷體" w:hAnsi="標楷體" w:hint="eastAsia"/>
                <w:szCs w:val="24"/>
              </w:rPr>
              <w:t>新住民語文、服務學習、戶外教育、</w:t>
            </w:r>
            <w:proofErr w:type="gramStart"/>
            <w:r w:rsidRPr="00D72973">
              <w:rPr>
                <w:rFonts w:ascii="標楷體" w:eastAsia="標楷體" w:hAnsi="標楷體" w:hint="eastAsia"/>
                <w:szCs w:val="24"/>
              </w:rPr>
              <w:t>班際或校際</w:t>
            </w:r>
            <w:proofErr w:type="gramEnd"/>
            <w:r w:rsidRPr="00D72973">
              <w:rPr>
                <w:rFonts w:ascii="標楷體" w:eastAsia="標楷體" w:hAnsi="標楷體" w:hint="eastAsia"/>
                <w:szCs w:val="24"/>
              </w:rPr>
              <w:t>交流、自治活動、班級輔導、學生自主學習、領域補救教學等其他類課程。</w:t>
            </w:r>
            <w:r w:rsidRPr="00D72973">
              <w:rPr>
                <w:rFonts w:ascii="標楷體" w:eastAsia="標楷體" w:hAnsi="標楷體"/>
                <w:szCs w:val="24"/>
              </w:rPr>
              <w:t>.</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學校可以依課程規定，規劃跨領域統整性主題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議題探究課程等融入英語教學。</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至縣市是否得申請全行政區之學校英語向下延伸，</w:t>
            </w:r>
            <w:r w:rsidRPr="00D72973">
              <w:rPr>
                <w:rFonts w:ascii="標楷體" w:eastAsia="標楷體" w:hAnsi="標楷體"/>
                <w:szCs w:val="24"/>
              </w:rPr>
              <w:t>國教</w:t>
            </w:r>
            <w:r w:rsidRPr="00D72973">
              <w:rPr>
                <w:rFonts w:ascii="標楷體" w:eastAsia="標楷體" w:hAnsi="標楷體" w:hint="eastAsia"/>
                <w:szCs w:val="24"/>
              </w:rPr>
              <w:t>署刻正洽法制單位</w:t>
            </w:r>
            <w:proofErr w:type="gramStart"/>
            <w:r w:rsidRPr="00D72973">
              <w:rPr>
                <w:rFonts w:ascii="標楷體" w:eastAsia="標楷體" w:hAnsi="標楷體" w:hint="eastAsia"/>
                <w:szCs w:val="24"/>
              </w:rPr>
              <w:t>研</w:t>
            </w:r>
            <w:proofErr w:type="gramEnd"/>
            <w:r w:rsidRPr="00D72973">
              <w:rPr>
                <w:rFonts w:ascii="標楷體" w:eastAsia="標楷體" w:hAnsi="標楷體" w:hint="eastAsia"/>
                <w:szCs w:val="24"/>
              </w:rPr>
              <w:t>析其適法性。</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十一</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其他</w:t>
            </w:r>
            <w:proofErr w:type="gramStart"/>
            <w:r w:rsidRPr="000C21BB">
              <w:rPr>
                <w:rFonts w:ascii="標楷體" w:eastAsia="標楷體" w:hAnsi="標楷體" w:hint="eastAsia"/>
              </w:rPr>
              <w:t>課綱配套</w:t>
            </w:r>
            <w:proofErr w:type="gramEnd"/>
            <w:r w:rsidRPr="000C21BB">
              <w:rPr>
                <w:rFonts w:ascii="標楷體" w:eastAsia="標楷體" w:hAnsi="標楷體" w:hint="eastAsia"/>
              </w:rPr>
              <w:t>措施之規劃</w:t>
            </w:r>
          </w:p>
        </w:tc>
        <w:tc>
          <w:tcPr>
            <w:tcW w:w="3261" w:type="dxa"/>
          </w:tcPr>
          <w:p w:rsidR="00D72973" w:rsidRPr="000C21BB" w:rsidRDefault="00D72973" w:rsidP="00D72973">
            <w:pPr>
              <w:jc w:val="both"/>
              <w:rPr>
                <w:rFonts w:ascii="標楷體" w:eastAsia="標楷體" w:hAnsi="標楷體"/>
              </w:rPr>
            </w:pPr>
            <w:proofErr w:type="gramStart"/>
            <w:r w:rsidRPr="000C21BB">
              <w:rPr>
                <w:rFonts w:ascii="標楷體" w:eastAsia="標楷體" w:hAnsi="標楷體" w:hint="eastAsia"/>
              </w:rPr>
              <w:t>新課綱</w:t>
            </w:r>
            <w:proofErr w:type="gramEnd"/>
            <w:r w:rsidRPr="000C21BB">
              <w:rPr>
                <w:rFonts w:ascii="標楷體" w:eastAsia="標楷體" w:hAnsi="標楷體" w:hint="eastAsia"/>
              </w:rPr>
              <w:t>總綱規定：各校應提供學生</w:t>
            </w:r>
            <w:proofErr w:type="gramStart"/>
            <w:r w:rsidRPr="000C21BB">
              <w:rPr>
                <w:rFonts w:ascii="標楷體" w:eastAsia="標楷體" w:hAnsi="標楷體" w:hint="eastAsia"/>
              </w:rPr>
              <w:t>跨班自由</w:t>
            </w:r>
            <w:proofErr w:type="gramEnd"/>
            <w:r w:rsidRPr="000C21BB">
              <w:rPr>
                <w:rFonts w:ascii="標楷體" w:eastAsia="標楷體" w:hAnsi="標楷體" w:hint="eastAsia"/>
              </w:rPr>
              <w:t>選修課程，學校開設之選修總學分數，應達學生應修習選修學分數之</w:t>
            </w:r>
            <w:r w:rsidRPr="000C21BB">
              <w:rPr>
                <w:rFonts w:ascii="標楷體" w:eastAsia="標楷體" w:hAnsi="標楷體" w:hint="eastAsia"/>
              </w:rPr>
              <w:lastRenderedPageBreak/>
              <w:t>1.2-1.5倍。未來實施將增加鐘點費，其經費來源為何?學校設備、硬體及教室空間是否足夠?相關規範及配套措施何時能定案公布？</w:t>
            </w:r>
          </w:p>
        </w:tc>
        <w:tc>
          <w:tcPr>
            <w:tcW w:w="9639" w:type="dxa"/>
          </w:tcPr>
          <w:p w:rsid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lastRenderedPageBreak/>
              <w:t>有關新課程開設多元選修、教學設備及空間改善所增加之鐘點費，已完成相關試算程序，正進行補助額度規模與方式之</w:t>
            </w:r>
            <w:proofErr w:type="gramStart"/>
            <w:r w:rsidRPr="00976A41">
              <w:rPr>
                <w:rFonts w:ascii="標楷體" w:eastAsia="標楷體" w:hAnsi="標楷體" w:hint="eastAsia"/>
                <w:szCs w:val="24"/>
              </w:rPr>
              <w:t>研</w:t>
            </w:r>
            <w:proofErr w:type="gramEnd"/>
            <w:r w:rsidRPr="00976A41">
              <w:rPr>
                <w:rFonts w:ascii="標楷體" w:eastAsia="標楷體" w:hAnsi="標楷體" w:hint="eastAsia"/>
                <w:szCs w:val="24"/>
              </w:rPr>
              <w:t>擬程序，以配合</w:t>
            </w:r>
            <w:proofErr w:type="gramStart"/>
            <w:r w:rsidRPr="00976A41">
              <w:rPr>
                <w:rFonts w:ascii="標楷體" w:eastAsia="標楷體" w:hAnsi="標楷體" w:hint="eastAsia"/>
                <w:szCs w:val="24"/>
              </w:rPr>
              <w:t>新課綱</w:t>
            </w:r>
            <w:proofErr w:type="gramEnd"/>
            <w:r w:rsidRPr="00976A41">
              <w:rPr>
                <w:rFonts w:ascii="標楷體" w:eastAsia="標楷體" w:hAnsi="標楷體" w:hint="eastAsia"/>
                <w:szCs w:val="24"/>
              </w:rPr>
              <w:t>實施進度，逐年納入年度預算及相關專案計畫補助之</w:t>
            </w:r>
            <w:proofErr w:type="gramStart"/>
            <w:r w:rsidRPr="00976A41">
              <w:rPr>
                <w:rFonts w:ascii="標楷體" w:eastAsia="標楷體" w:hAnsi="標楷體" w:hint="eastAsia"/>
                <w:szCs w:val="24"/>
              </w:rPr>
              <w:t>規</w:t>
            </w:r>
            <w:proofErr w:type="gramEnd"/>
            <w:r w:rsidRPr="00976A41">
              <w:rPr>
                <w:rFonts w:ascii="標楷體" w:eastAsia="標楷體" w:hAnsi="標楷體" w:hint="eastAsia"/>
                <w:szCs w:val="24"/>
              </w:rPr>
              <w:t>畫為目標。</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教育部刻正推動之技術型及綜合型前導學校計畫案，未來亦會將技術型高中在校訂科</w:t>
            </w:r>
            <w:r w:rsidRPr="00976A41">
              <w:rPr>
                <w:rFonts w:ascii="標楷體" w:eastAsia="標楷體" w:hAnsi="標楷體"/>
                <w:szCs w:val="24"/>
              </w:rPr>
              <w:lastRenderedPageBreak/>
              <w:t>目之校訂必修及校訂選修開設學分數之合理比例納入規劃試行，以利尋求最合理且可行之模式，並得提供其他學校參酌。</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t>各教育階段設備基準已完成修訂初稿，並進行新舊課程需求差異分析中，將配合課程審議及發布進度適時公布。</w:t>
            </w:r>
          </w:p>
          <w:p w:rsidR="00976A41" w:rsidRPr="00976A41" w:rsidRDefault="00976A41" w:rsidP="00EA300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有關學生跨校選修及教師跨校開課、授課等相關規定，國教署目前訂有草案，仍在</w:t>
            </w:r>
            <w:proofErr w:type="gramStart"/>
            <w:r w:rsidRPr="00976A41">
              <w:rPr>
                <w:rFonts w:ascii="標楷體" w:eastAsia="標楷體" w:hAnsi="標楷體"/>
                <w:szCs w:val="24"/>
              </w:rPr>
              <w:t>研</w:t>
            </w:r>
            <w:proofErr w:type="gramEnd"/>
            <w:r w:rsidRPr="00976A41">
              <w:rPr>
                <w:rFonts w:ascii="標楷體" w:eastAsia="標楷體" w:hAnsi="標楷體"/>
                <w:szCs w:val="24"/>
              </w:rPr>
              <w:t>商階段，於106年2月起協請所遴選之前導學校，就相關配套草案先予試行，並提出修正建議，另於106年8月起於全國各教育階段學校全面試行，以順利接</w:t>
            </w:r>
            <w:proofErr w:type="gramStart"/>
            <w:r w:rsidRPr="00976A41">
              <w:rPr>
                <w:rFonts w:ascii="標楷體" w:eastAsia="標楷體" w:hAnsi="標楷體"/>
                <w:szCs w:val="24"/>
              </w:rPr>
              <w:t>軌新課綱</w:t>
            </w:r>
            <w:proofErr w:type="gramEnd"/>
            <w:r w:rsidRPr="00976A41">
              <w:rPr>
                <w:rFonts w:ascii="標楷體" w:eastAsia="標楷體" w:hAnsi="標楷體"/>
                <w:szCs w:val="24"/>
              </w:rPr>
              <w:t>之實施。</w:t>
            </w:r>
          </w:p>
        </w:tc>
      </w:tr>
    </w:tbl>
    <w:p w:rsidR="00976A41" w:rsidRPr="00976A41" w:rsidRDefault="00976A41" w:rsidP="00976A41">
      <w:pPr>
        <w:rPr>
          <w:rFonts w:ascii="標楷體" w:eastAsia="標楷體" w:hAnsi="標楷體"/>
        </w:rPr>
      </w:pPr>
    </w:p>
    <w:sectPr w:rsidR="00976A41" w:rsidRPr="00976A41" w:rsidSect="009D34A4">
      <w:footerReference w:type="default" r:id="rId10"/>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1FF" w:rsidRDefault="003061FF" w:rsidP="00CB14FD">
      <w:r>
        <w:separator/>
      </w:r>
    </w:p>
  </w:endnote>
  <w:endnote w:type="continuationSeparator" w:id="0">
    <w:p w:rsidR="003061FF" w:rsidRDefault="003061FF" w:rsidP="00CB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248216"/>
      <w:docPartObj>
        <w:docPartGallery w:val="Page Numbers (Bottom of Page)"/>
        <w:docPartUnique/>
      </w:docPartObj>
    </w:sdtPr>
    <w:sdtEndPr>
      <w:rPr>
        <w:rFonts w:ascii="Times New Roman" w:hAnsi="Times New Roman" w:cs="Times New Roman"/>
      </w:rPr>
    </w:sdtEndPr>
    <w:sdtContent>
      <w:p w:rsidR="0004322F" w:rsidRPr="00401304" w:rsidRDefault="0004322F">
        <w:pPr>
          <w:pStyle w:val="a9"/>
          <w:jc w:val="center"/>
          <w:rPr>
            <w:rFonts w:ascii="Times New Roman" w:hAnsi="Times New Roman" w:cs="Times New Roman"/>
          </w:rPr>
        </w:pPr>
        <w:r w:rsidRPr="00401304">
          <w:rPr>
            <w:rFonts w:ascii="Times New Roman" w:hAnsi="Times New Roman" w:cs="Times New Roman"/>
          </w:rPr>
          <w:fldChar w:fldCharType="begin"/>
        </w:r>
        <w:r w:rsidRPr="00401304">
          <w:rPr>
            <w:rFonts w:ascii="Times New Roman" w:hAnsi="Times New Roman" w:cs="Times New Roman"/>
          </w:rPr>
          <w:instrText>PAGE   \* MERGEFORMAT</w:instrText>
        </w:r>
        <w:r w:rsidRPr="00401304">
          <w:rPr>
            <w:rFonts w:ascii="Times New Roman" w:hAnsi="Times New Roman" w:cs="Times New Roman"/>
          </w:rPr>
          <w:fldChar w:fldCharType="separate"/>
        </w:r>
        <w:r w:rsidR="000C0099" w:rsidRPr="000C0099">
          <w:rPr>
            <w:rFonts w:ascii="Times New Roman" w:hAnsi="Times New Roman" w:cs="Times New Roman"/>
            <w:noProof/>
            <w:lang w:val="zh-TW"/>
          </w:rPr>
          <w:t>1</w:t>
        </w:r>
        <w:r w:rsidRPr="00401304">
          <w:rPr>
            <w:rFonts w:ascii="Times New Roman" w:hAnsi="Times New Roman" w:cs="Times New Roman"/>
          </w:rPr>
          <w:fldChar w:fldCharType="end"/>
        </w:r>
      </w:p>
    </w:sdtContent>
  </w:sdt>
  <w:p w:rsidR="0004322F" w:rsidRDefault="000432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1FF" w:rsidRDefault="003061FF" w:rsidP="00CB14FD">
      <w:r>
        <w:separator/>
      </w:r>
    </w:p>
  </w:footnote>
  <w:footnote w:type="continuationSeparator" w:id="0">
    <w:p w:rsidR="003061FF" w:rsidRDefault="003061FF" w:rsidP="00CB1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8843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AF6694"/>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036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9D2E1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4">
    <w:nsid w:val="0FBF349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5">
    <w:nsid w:val="0FDE6B70"/>
    <w:multiLevelType w:val="hybridMultilevel"/>
    <w:tmpl w:val="A2F87840"/>
    <w:lvl w:ilvl="0" w:tplc="918AE5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13A190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7">
    <w:nsid w:val="115A615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8">
    <w:nsid w:val="12531D17"/>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43F77A3"/>
    <w:multiLevelType w:val="hybridMultilevel"/>
    <w:tmpl w:val="7FF689D8"/>
    <w:lvl w:ilvl="0" w:tplc="D898CF2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nsid w:val="1A450BD3"/>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1">
    <w:nsid w:val="1B6C287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2">
    <w:nsid w:val="1E445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0074F4"/>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14">
    <w:nsid w:val="28B27070"/>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nsid w:val="2B9666EC"/>
    <w:multiLevelType w:val="hybridMultilevel"/>
    <w:tmpl w:val="2BD0544C"/>
    <w:lvl w:ilvl="0" w:tplc="371E06D4">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6">
    <w:nsid w:val="2CA57D33"/>
    <w:multiLevelType w:val="hybridMultilevel"/>
    <w:tmpl w:val="A760A586"/>
    <w:lvl w:ilvl="0" w:tplc="6494E0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D4F7A46"/>
    <w:multiLevelType w:val="hybridMultilevel"/>
    <w:tmpl w:val="7018D1DA"/>
    <w:lvl w:ilvl="0" w:tplc="A3B04AC2">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8">
    <w:nsid w:val="2E356698"/>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9">
    <w:nsid w:val="357E5B1B"/>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0">
    <w:nsid w:val="3D496D2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1">
    <w:nsid w:val="3F4158E5"/>
    <w:multiLevelType w:val="hybridMultilevel"/>
    <w:tmpl w:val="07048B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827C10"/>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1553CA"/>
    <w:multiLevelType w:val="hybridMultilevel"/>
    <w:tmpl w:val="4E28AE54"/>
    <w:lvl w:ilvl="0" w:tplc="3E7A267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821A48"/>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5">
    <w:nsid w:val="460D27B0"/>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6">
    <w:nsid w:val="482F7DF1"/>
    <w:multiLevelType w:val="hybridMultilevel"/>
    <w:tmpl w:val="6676561A"/>
    <w:lvl w:ilvl="0" w:tplc="A9AA91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0B15D89"/>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5C5423"/>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9">
    <w:nsid w:val="52C04719"/>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0">
    <w:nsid w:val="55212D7A"/>
    <w:multiLevelType w:val="hybridMultilevel"/>
    <w:tmpl w:val="A6522FD0"/>
    <w:lvl w:ilvl="0" w:tplc="1B3E8BAC">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31">
    <w:nsid w:val="5D247ECB"/>
    <w:multiLevelType w:val="hybridMultilevel"/>
    <w:tmpl w:val="10FE3CD4"/>
    <w:lvl w:ilvl="0" w:tplc="7B469972">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nsid w:val="60A61160"/>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3">
    <w:nsid w:val="613E60E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4">
    <w:nsid w:val="701111CE"/>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634EDD"/>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6">
    <w:nsid w:val="750F23AE"/>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97E1938"/>
    <w:multiLevelType w:val="hybridMultilevel"/>
    <w:tmpl w:val="E270A026"/>
    <w:lvl w:ilvl="0" w:tplc="A2260CF8">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20"/>
  </w:num>
  <w:num w:numId="2">
    <w:abstractNumId w:val="12"/>
  </w:num>
  <w:num w:numId="3">
    <w:abstractNumId w:val="11"/>
  </w:num>
  <w:num w:numId="4">
    <w:abstractNumId w:val="6"/>
  </w:num>
  <w:num w:numId="5">
    <w:abstractNumId w:val="7"/>
  </w:num>
  <w:num w:numId="6">
    <w:abstractNumId w:val="29"/>
  </w:num>
  <w:num w:numId="7">
    <w:abstractNumId w:val="21"/>
  </w:num>
  <w:num w:numId="8">
    <w:abstractNumId w:val="8"/>
  </w:num>
  <w:num w:numId="9">
    <w:abstractNumId w:val="34"/>
  </w:num>
  <w:num w:numId="10">
    <w:abstractNumId w:val="15"/>
  </w:num>
  <w:num w:numId="11">
    <w:abstractNumId w:val="22"/>
  </w:num>
  <w:num w:numId="12">
    <w:abstractNumId w:val="31"/>
  </w:num>
  <w:num w:numId="13">
    <w:abstractNumId w:val="37"/>
  </w:num>
  <w:num w:numId="14">
    <w:abstractNumId w:val="35"/>
  </w:num>
  <w:num w:numId="15">
    <w:abstractNumId w:val="30"/>
  </w:num>
  <w:num w:numId="16">
    <w:abstractNumId w:val="17"/>
  </w:num>
  <w:num w:numId="17">
    <w:abstractNumId w:val="24"/>
  </w:num>
  <w:num w:numId="18">
    <w:abstractNumId w:val="3"/>
  </w:num>
  <w:num w:numId="19">
    <w:abstractNumId w:val="4"/>
  </w:num>
  <w:num w:numId="20">
    <w:abstractNumId w:val="10"/>
  </w:num>
  <w:num w:numId="21">
    <w:abstractNumId w:val="25"/>
  </w:num>
  <w:num w:numId="22">
    <w:abstractNumId w:val="28"/>
  </w:num>
  <w:num w:numId="23">
    <w:abstractNumId w:val="9"/>
  </w:num>
  <w:num w:numId="24">
    <w:abstractNumId w:val="23"/>
  </w:num>
  <w:num w:numId="25">
    <w:abstractNumId w:val="26"/>
  </w:num>
  <w:num w:numId="26">
    <w:abstractNumId w:val="5"/>
  </w:num>
  <w:num w:numId="27">
    <w:abstractNumId w:val="19"/>
  </w:num>
  <w:num w:numId="28">
    <w:abstractNumId w:val="16"/>
  </w:num>
  <w:num w:numId="29">
    <w:abstractNumId w:val="1"/>
  </w:num>
  <w:num w:numId="30">
    <w:abstractNumId w:val="18"/>
  </w:num>
  <w:num w:numId="31">
    <w:abstractNumId w:val="36"/>
  </w:num>
  <w:num w:numId="32">
    <w:abstractNumId w:val="27"/>
  </w:num>
  <w:num w:numId="33">
    <w:abstractNumId w:val="2"/>
  </w:num>
  <w:num w:numId="34">
    <w:abstractNumId w:val="13"/>
  </w:num>
  <w:num w:numId="35">
    <w:abstractNumId w:val="0"/>
  </w:num>
  <w:num w:numId="36">
    <w:abstractNumId w:val="14"/>
  </w:num>
  <w:num w:numId="37">
    <w:abstractNumId w:val="32"/>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A4"/>
    <w:rsid w:val="000164FD"/>
    <w:rsid w:val="0004322F"/>
    <w:rsid w:val="000435EE"/>
    <w:rsid w:val="000C0099"/>
    <w:rsid w:val="000C21BB"/>
    <w:rsid w:val="00103063"/>
    <w:rsid w:val="00141E02"/>
    <w:rsid w:val="0016488E"/>
    <w:rsid w:val="0018322B"/>
    <w:rsid w:val="001C27EB"/>
    <w:rsid w:val="001F096F"/>
    <w:rsid w:val="00240F29"/>
    <w:rsid w:val="002475C3"/>
    <w:rsid w:val="00260505"/>
    <w:rsid w:val="002A070A"/>
    <w:rsid w:val="002B005E"/>
    <w:rsid w:val="002D11F6"/>
    <w:rsid w:val="002F65B9"/>
    <w:rsid w:val="0030108D"/>
    <w:rsid w:val="003061FF"/>
    <w:rsid w:val="003138CD"/>
    <w:rsid w:val="00346D81"/>
    <w:rsid w:val="003C06A6"/>
    <w:rsid w:val="003D4DE6"/>
    <w:rsid w:val="003E72D2"/>
    <w:rsid w:val="003F7C57"/>
    <w:rsid w:val="00401304"/>
    <w:rsid w:val="00412172"/>
    <w:rsid w:val="0042576F"/>
    <w:rsid w:val="00473980"/>
    <w:rsid w:val="00482F59"/>
    <w:rsid w:val="004D78D6"/>
    <w:rsid w:val="004E17C3"/>
    <w:rsid w:val="0054698E"/>
    <w:rsid w:val="005659B8"/>
    <w:rsid w:val="00574DAF"/>
    <w:rsid w:val="00582226"/>
    <w:rsid w:val="005B3C04"/>
    <w:rsid w:val="006237F1"/>
    <w:rsid w:val="0062652B"/>
    <w:rsid w:val="006B6E40"/>
    <w:rsid w:val="006B78E7"/>
    <w:rsid w:val="006C4A31"/>
    <w:rsid w:val="006E48A9"/>
    <w:rsid w:val="00742BA6"/>
    <w:rsid w:val="00763177"/>
    <w:rsid w:val="0077351E"/>
    <w:rsid w:val="007924C9"/>
    <w:rsid w:val="00792533"/>
    <w:rsid w:val="007A21A3"/>
    <w:rsid w:val="00834DD4"/>
    <w:rsid w:val="008777D8"/>
    <w:rsid w:val="00883796"/>
    <w:rsid w:val="008A3714"/>
    <w:rsid w:val="008A4D59"/>
    <w:rsid w:val="008F04F4"/>
    <w:rsid w:val="008F10BC"/>
    <w:rsid w:val="008F75BF"/>
    <w:rsid w:val="00901A02"/>
    <w:rsid w:val="009465F2"/>
    <w:rsid w:val="00976A41"/>
    <w:rsid w:val="00987DD4"/>
    <w:rsid w:val="00992BE1"/>
    <w:rsid w:val="009A4142"/>
    <w:rsid w:val="009D34A4"/>
    <w:rsid w:val="009E2F10"/>
    <w:rsid w:val="00A70D71"/>
    <w:rsid w:val="00A806AE"/>
    <w:rsid w:val="00AB08FA"/>
    <w:rsid w:val="00AC2FE5"/>
    <w:rsid w:val="00AD257D"/>
    <w:rsid w:val="00B25903"/>
    <w:rsid w:val="00B261DE"/>
    <w:rsid w:val="00B54AA0"/>
    <w:rsid w:val="00B649F8"/>
    <w:rsid w:val="00B91E8C"/>
    <w:rsid w:val="00B95EFB"/>
    <w:rsid w:val="00BD19BC"/>
    <w:rsid w:val="00BE6472"/>
    <w:rsid w:val="00BF3EB4"/>
    <w:rsid w:val="00C72242"/>
    <w:rsid w:val="00CB14FD"/>
    <w:rsid w:val="00CB1729"/>
    <w:rsid w:val="00CB22E9"/>
    <w:rsid w:val="00CF3F69"/>
    <w:rsid w:val="00D36537"/>
    <w:rsid w:val="00D478A9"/>
    <w:rsid w:val="00D72973"/>
    <w:rsid w:val="00D76B41"/>
    <w:rsid w:val="00D86A28"/>
    <w:rsid w:val="00DB28AC"/>
    <w:rsid w:val="00DC687B"/>
    <w:rsid w:val="00E14A04"/>
    <w:rsid w:val="00E62F6D"/>
    <w:rsid w:val="00EA3009"/>
    <w:rsid w:val="00F0468F"/>
    <w:rsid w:val="00F76CD7"/>
    <w:rsid w:val="00F773CC"/>
    <w:rsid w:val="00F776E0"/>
    <w:rsid w:val="00FA1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5044">
      <w:bodyDiv w:val="1"/>
      <w:marLeft w:val="0"/>
      <w:marRight w:val="0"/>
      <w:marTop w:val="0"/>
      <w:marBottom w:val="0"/>
      <w:divBdr>
        <w:top w:val="none" w:sz="0" w:space="0" w:color="auto"/>
        <w:left w:val="none" w:sz="0" w:space="0" w:color="auto"/>
        <w:bottom w:val="none" w:sz="0" w:space="0" w:color="auto"/>
        <w:right w:val="none" w:sz="0" w:space="0" w:color="auto"/>
      </w:divBdr>
    </w:div>
    <w:div w:id="1258366639">
      <w:bodyDiv w:val="1"/>
      <w:marLeft w:val="0"/>
      <w:marRight w:val="0"/>
      <w:marTop w:val="0"/>
      <w:marBottom w:val="0"/>
      <w:divBdr>
        <w:top w:val="none" w:sz="0" w:space="0" w:color="auto"/>
        <w:left w:val="none" w:sz="0" w:space="0" w:color="auto"/>
        <w:bottom w:val="none" w:sz="0" w:space="0" w:color="auto"/>
        <w:right w:val="none" w:sz="0" w:space="0" w:color="auto"/>
      </w:divBdr>
    </w:div>
    <w:div w:id="13225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12cur.naer.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E4EC7-611B-4016-8259-38690881C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吳林輝</dc:creator>
  <cp:lastModifiedBy>Windows 使用者</cp:lastModifiedBy>
  <cp:revision>2</cp:revision>
  <cp:lastPrinted>2017-04-25T23:57:00Z</cp:lastPrinted>
  <dcterms:created xsi:type="dcterms:W3CDTF">2017-04-25T23:57:00Z</dcterms:created>
  <dcterms:modified xsi:type="dcterms:W3CDTF">2017-04-25T23:57:00Z</dcterms:modified>
</cp:coreProperties>
</file>